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6" w:rsidRDefault="000426F7" w:rsidP="000426F7">
      <w:pPr>
        <w:jc w:val="both"/>
        <w:rPr>
          <w:szCs w:val="24"/>
        </w:rPr>
      </w:pPr>
      <w:r w:rsidRPr="001F332B">
        <w:rPr>
          <w:szCs w:val="24"/>
        </w:rPr>
        <w:t xml:space="preserve">   </w:t>
      </w:r>
      <w:r>
        <w:rPr>
          <w:szCs w:val="24"/>
        </w:rPr>
        <w:t xml:space="preserve">            </w:t>
      </w:r>
    </w:p>
    <w:p w:rsidR="000426F7" w:rsidRPr="00A71D62" w:rsidRDefault="000426F7" w:rsidP="00A055C6">
      <w:pPr>
        <w:jc w:val="both"/>
        <w:rPr>
          <w:rFonts w:ascii="Arial" w:hAnsi="Arial" w:cs="Arial"/>
          <w:sz w:val="24"/>
          <w:szCs w:val="24"/>
        </w:rPr>
      </w:pPr>
      <w:r w:rsidRPr="00A71D62">
        <w:rPr>
          <w:rFonts w:ascii="Arial" w:hAnsi="Arial" w:cs="Arial"/>
          <w:sz w:val="24"/>
          <w:szCs w:val="24"/>
        </w:rPr>
        <w:t>Na temelju članka 88. stavak 2. Zakona o proračunu („Narodne novine“ broj 144/21)</w:t>
      </w:r>
      <w:r w:rsidR="00D777AC" w:rsidRPr="00A71D62">
        <w:rPr>
          <w:rFonts w:ascii="Arial" w:hAnsi="Arial" w:cs="Arial"/>
          <w:sz w:val="24"/>
          <w:szCs w:val="24"/>
        </w:rPr>
        <w:t xml:space="preserve">, članka 54. </w:t>
      </w:r>
      <w:r w:rsidR="00065336" w:rsidRPr="00A71D62">
        <w:rPr>
          <w:rFonts w:ascii="Arial" w:hAnsi="Arial" w:cs="Arial"/>
          <w:sz w:val="24"/>
          <w:szCs w:val="24"/>
        </w:rPr>
        <w:t>s</w:t>
      </w:r>
      <w:r w:rsidR="00D777AC" w:rsidRPr="00A71D62">
        <w:rPr>
          <w:rFonts w:ascii="Arial" w:hAnsi="Arial" w:cs="Arial"/>
          <w:sz w:val="24"/>
          <w:szCs w:val="24"/>
        </w:rPr>
        <w:t>tavak 3. Pravilnika o polugodišnjem i godišnjem izvještaju o izvršenju proračuna</w:t>
      </w:r>
      <w:r w:rsidR="00065336" w:rsidRPr="00A71D62">
        <w:rPr>
          <w:rFonts w:ascii="Arial" w:hAnsi="Arial" w:cs="Arial"/>
          <w:sz w:val="24"/>
          <w:szCs w:val="24"/>
        </w:rPr>
        <w:t xml:space="preserve"> i financijskog plana</w:t>
      </w:r>
      <w:r w:rsidR="00D777AC" w:rsidRPr="00A71D62">
        <w:rPr>
          <w:rFonts w:ascii="Arial" w:hAnsi="Arial" w:cs="Arial"/>
          <w:sz w:val="24"/>
          <w:szCs w:val="24"/>
        </w:rPr>
        <w:t xml:space="preserve"> („Narodne novine“</w:t>
      </w:r>
      <w:r w:rsidRPr="00A71D62">
        <w:rPr>
          <w:rFonts w:ascii="Arial" w:hAnsi="Arial" w:cs="Arial"/>
          <w:sz w:val="24"/>
          <w:szCs w:val="24"/>
        </w:rPr>
        <w:t xml:space="preserve"> </w:t>
      </w:r>
      <w:r w:rsidR="00065336" w:rsidRPr="00A71D62">
        <w:rPr>
          <w:rFonts w:ascii="Arial" w:hAnsi="Arial" w:cs="Arial"/>
          <w:sz w:val="24"/>
          <w:szCs w:val="24"/>
        </w:rPr>
        <w:t xml:space="preserve">broj 85/23) </w:t>
      </w:r>
      <w:r w:rsidR="00B871C4">
        <w:rPr>
          <w:rFonts w:ascii="Arial" w:hAnsi="Arial" w:cs="Arial"/>
          <w:sz w:val="24"/>
          <w:szCs w:val="24"/>
        </w:rPr>
        <w:t>te članka 31. stavka 1. točke 21</w:t>
      </w:r>
      <w:r w:rsidRPr="00A71D62">
        <w:rPr>
          <w:rFonts w:ascii="Arial" w:hAnsi="Arial" w:cs="Arial"/>
          <w:sz w:val="24"/>
          <w:szCs w:val="24"/>
        </w:rPr>
        <w:t xml:space="preserve">. Statuta Općine </w:t>
      </w:r>
      <w:proofErr w:type="spellStart"/>
      <w:r w:rsidRPr="00A71D62">
        <w:rPr>
          <w:rFonts w:ascii="Arial" w:hAnsi="Arial" w:cs="Arial"/>
          <w:sz w:val="24"/>
          <w:szCs w:val="24"/>
        </w:rPr>
        <w:t>Trpinja</w:t>
      </w:r>
      <w:proofErr w:type="spellEnd"/>
      <w:r w:rsidRPr="00A71D62">
        <w:rPr>
          <w:rFonts w:ascii="Arial" w:hAnsi="Arial" w:cs="Arial"/>
          <w:sz w:val="24"/>
          <w:szCs w:val="24"/>
        </w:rPr>
        <w:t xml:space="preserve"> („Službeni vjesnik“ Vukovarsko-srijemske županije, broj 11/13, 3/18, 3/20 i 4/21), Opći</w:t>
      </w:r>
      <w:r w:rsidR="00065336" w:rsidRPr="00A71D62">
        <w:rPr>
          <w:rFonts w:ascii="Arial" w:hAnsi="Arial" w:cs="Arial"/>
          <w:sz w:val="24"/>
          <w:szCs w:val="24"/>
        </w:rPr>
        <w:t>nsk</w:t>
      </w:r>
      <w:r w:rsidR="00DF41BA">
        <w:rPr>
          <w:rFonts w:ascii="Arial" w:hAnsi="Arial" w:cs="Arial"/>
          <w:sz w:val="24"/>
          <w:szCs w:val="24"/>
        </w:rPr>
        <w:t xml:space="preserve">o vijeće Općine </w:t>
      </w:r>
      <w:proofErr w:type="spellStart"/>
      <w:r w:rsidR="00DF41BA">
        <w:rPr>
          <w:rFonts w:ascii="Arial" w:hAnsi="Arial" w:cs="Arial"/>
          <w:sz w:val="24"/>
          <w:szCs w:val="24"/>
        </w:rPr>
        <w:t>Trpinja</w:t>
      </w:r>
      <w:proofErr w:type="spellEnd"/>
      <w:r w:rsidR="00DF41BA">
        <w:rPr>
          <w:rFonts w:ascii="Arial" w:hAnsi="Arial" w:cs="Arial"/>
          <w:sz w:val="24"/>
          <w:szCs w:val="24"/>
        </w:rPr>
        <w:t>, na 18</w:t>
      </w:r>
      <w:r w:rsidRPr="00A71D62">
        <w:rPr>
          <w:rFonts w:ascii="Arial" w:hAnsi="Arial" w:cs="Arial"/>
          <w:sz w:val="24"/>
          <w:szCs w:val="24"/>
        </w:rPr>
        <w:t>. sje</w:t>
      </w:r>
      <w:r w:rsidR="00DF41BA">
        <w:rPr>
          <w:rFonts w:ascii="Arial" w:hAnsi="Arial" w:cs="Arial"/>
          <w:sz w:val="24"/>
          <w:szCs w:val="24"/>
        </w:rPr>
        <w:t xml:space="preserve">dnici, održanoj dana 29. rujna </w:t>
      </w:r>
      <w:r w:rsidRPr="00A71D62">
        <w:rPr>
          <w:rFonts w:ascii="Arial" w:hAnsi="Arial" w:cs="Arial"/>
          <w:sz w:val="24"/>
          <w:szCs w:val="24"/>
        </w:rPr>
        <w:t>2023. godine, donosi</w:t>
      </w:r>
    </w:p>
    <w:p w:rsidR="000426F7" w:rsidRPr="00A71D62" w:rsidRDefault="000426F7" w:rsidP="000426F7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O D L U K U</w:t>
      </w:r>
    </w:p>
    <w:p w:rsidR="00065336" w:rsidRPr="00A71D62" w:rsidRDefault="00065336" w:rsidP="000426F7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o donošenju Polug</w:t>
      </w:r>
      <w:r w:rsidR="000426F7" w:rsidRPr="00A71D62">
        <w:rPr>
          <w:rFonts w:ascii="Arial" w:hAnsi="Arial" w:cs="Arial"/>
          <w:b/>
          <w:sz w:val="24"/>
          <w:szCs w:val="24"/>
        </w:rPr>
        <w:t>odišnjeg izvještaja o izvršenju P</w:t>
      </w:r>
      <w:r w:rsidRPr="00A71D62">
        <w:rPr>
          <w:rFonts w:ascii="Arial" w:hAnsi="Arial" w:cs="Arial"/>
          <w:b/>
          <w:sz w:val="24"/>
          <w:szCs w:val="24"/>
        </w:rPr>
        <w:t xml:space="preserve">roračuna Općine </w:t>
      </w:r>
      <w:proofErr w:type="spellStart"/>
      <w:r w:rsidRPr="00A71D62">
        <w:rPr>
          <w:rFonts w:ascii="Arial" w:hAnsi="Arial" w:cs="Arial"/>
          <w:b/>
          <w:sz w:val="24"/>
          <w:szCs w:val="24"/>
        </w:rPr>
        <w:t>Trpinja</w:t>
      </w:r>
      <w:proofErr w:type="spellEnd"/>
      <w:r w:rsidRPr="00A71D62">
        <w:rPr>
          <w:rFonts w:ascii="Arial" w:hAnsi="Arial" w:cs="Arial"/>
          <w:b/>
          <w:sz w:val="24"/>
          <w:szCs w:val="24"/>
        </w:rPr>
        <w:t xml:space="preserve"> </w:t>
      </w:r>
    </w:p>
    <w:p w:rsidR="000426F7" w:rsidRPr="00A71D62" w:rsidRDefault="00065336" w:rsidP="000426F7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za razdoblje od 1.1</w:t>
      </w:r>
      <w:r w:rsidR="00B95576">
        <w:rPr>
          <w:rFonts w:ascii="Arial" w:hAnsi="Arial" w:cs="Arial"/>
          <w:b/>
          <w:sz w:val="24"/>
          <w:szCs w:val="24"/>
        </w:rPr>
        <w:t>.</w:t>
      </w:r>
      <w:r w:rsidRPr="00A71D62">
        <w:rPr>
          <w:rFonts w:ascii="Arial" w:hAnsi="Arial" w:cs="Arial"/>
          <w:b/>
          <w:sz w:val="24"/>
          <w:szCs w:val="24"/>
        </w:rPr>
        <w:t>2023. do 30.6.2023.</w:t>
      </w:r>
    </w:p>
    <w:p w:rsidR="00065336" w:rsidRPr="00A71D62" w:rsidRDefault="00065336" w:rsidP="000426F7">
      <w:pPr>
        <w:jc w:val="center"/>
        <w:rPr>
          <w:rFonts w:ascii="Arial" w:hAnsi="Arial" w:cs="Arial"/>
          <w:b/>
          <w:sz w:val="24"/>
          <w:szCs w:val="24"/>
        </w:rPr>
      </w:pPr>
    </w:p>
    <w:p w:rsidR="00065336" w:rsidRPr="00A71D62" w:rsidRDefault="00065336" w:rsidP="000426F7">
      <w:pPr>
        <w:jc w:val="center"/>
        <w:rPr>
          <w:rFonts w:ascii="Arial" w:hAnsi="Arial" w:cs="Arial"/>
          <w:b/>
          <w:sz w:val="24"/>
          <w:szCs w:val="24"/>
        </w:rPr>
      </w:pPr>
      <w:r w:rsidRPr="00A71D62">
        <w:rPr>
          <w:rFonts w:ascii="Arial" w:hAnsi="Arial" w:cs="Arial"/>
          <w:b/>
          <w:sz w:val="24"/>
          <w:szCs w:val="24"/>
        </w:rPr>
        <w:t>Članak 1.</w:t>
      </w:r>
    </w:p>
    <w:p w:rsidR="00A71D62" w:rsidRPr="00BF6FB3" w:rsidRDefault="00065336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 xml:space="preserve">Polugodišnji izvještaj o izvršenju Proračuna Općine </w:t>
      </w:r>
      <w:proofErr w:type="spellStart"/>
      <w:r w:rsidRPr="00BF6FB3">
        <w:rPr>
          <w:rFonts w:ascii="Arial" w:hAnsi="Arial" w:cs="Arial"/>
          <w:color w:val="000000" w:themeColor="text1"/>
        </w:rPr>
        <w:t>Trpinja</w:t>
      </w:r>
      <w:proofErr w:type="spellEnd"/>
      <w:r w:rsidRPr="00BF6FB3">
        <w:rPr>
          <w:rFonts w:ascii="Arial" w:hAnsi="Arial" w:cs="Arial"/>
          <w:color w:val="000000" w:themeColor="text1"/>
        </w:rPr>
        <w:t xml:space="preserve"> </w:t>
      </w:r>
      <w:r w:rsidR="00A71D62" w:rsidRPr="00BF6FB3">
        <w:rPr>
          <w:rFonts w:ascii="Arial" w:hAnsi="Arial" w:cs="Arial"/>
          <w:color w:val="000000" w:themeColor="text1"/>
        </w:rPr>
        <w:t xml:space="preserve">za 2023. godinu </w:t>
      </w:r>
      <w:r w:rsidRPr="00BF6FB3">
        <w:rPr>
          <w:rFonts w:ascii="Arial" w:hAnsi="Arial" w:cs="Arial"/>
          <w:color w:val="000000" w:themeColor="text1"/>
        </w:rPr>
        <w:t>(„Službeni vjesnik</w:t>
      </w:r>
      <w:r w:rsidR="00A71D62" w:rsidRPr="00BF6FB3">
        <w:rPr>
          <w:rFonts w:ascii="Arial" w:hAnsi="Arial" w:cs="Arial"/>
          <w:color w:val="000000" w:themeColor="text1"/>
        </w:rPr>
        <w:t>“</w:t>
      </w:r>
      <w:r w:rsidRPr="00BF6FB3">
        <w:rPr>
          <w:rFonts w:ascii="Arial" w:hAnsi="Arial" w:cs="Arial"/>
          <w:color w:val="000000" w:themeColor="text1"/>
        </w:rPr>
        <w:t xml:space="preserve"> Vukovarsko-srijemske županije broj 29/22)</w:t>
      </w:r>
      <w:r w:rsidR="00A71D62" w:rsidRPr="00BF6FB3">
        <w:rPr>
          <w:rFonts w:ascii="Arial" w:hAnsi="Arial" w:cs="Arial"/>
          <w:color w:val="000000" w:themeColor="text1"/>
        </w:rPr>
        <w:t xml:space="preserve"> donosi se za razdoblje od 1. siječnja do 30. l</w:t>
      </w:r>
      <w:r w:rsidR="00A055C6" w:rsidRPr="00BF6FB3">
        <w:rPr>
          <w:rFonts w:ascii="Arial" w:hAnsi="Arial" w:cs="Arial"/>
          <w:color w:val="000000" w:themeColor="text1"/>
        </w:rPr>
        <w:t xml:space="preserve">ipnja tekuće </w:t>
      </w:r>
      <w:r w:rsidR="00E86FC8">
        <w:rPr>
          <w:rFonts w:ascii="Arial" w:hAnsi="Arial" w:cs="Arial"/>
          <w:color w:val="000000" w:themeColor="text1"/>
        </w:rPr>
        <w:t xml:space="preserve">2023. </w:t>
      </w:r>
      <w:r w:rsidR="00A055C6" w:rsidRPr="00BF6FB3">
        <w:rPr>
          <w:rFonts w:ascii="Arial" w:hAnsi="Arial" w:cs="Arial"/>
          <w:color w:val="000000" w:themeColor="text1"/>
        </w:rPr>
        <w:t>proračunske godine (dalje u tekstu: Polugodišnji izvještaj o izvršenju Proračuna)</w:t>
      </w:r>
      <w:r w:rsidR="00AB29A0" w:rsidRPr="00BF6FB3">
        <w:rPr>
          <w:rFonts w:ascii="Arial" w:hAnsi="Arial" w:cs="Arial"/>
          <w:color w:val="000000" w:themeColor="text1"/>
        </w:rPr>
        <w:t>.</w:t>
      </w:r>
    </w:p>
    <w:p w:rsidR="00AB29A0" w:rsidRPr="00BF6FB3" w:rsidRDefault="00AB29A0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>Polugodišnji izvještaj o izvršenju Proračuna sadrži opći i posebni dio, obrazloženje (općeg i posebnog dije</w:t>
      </w:r>
      <w:r w:rsidR="008B77A4">
        <w:rPr>
          <w:rFonts w:ascii="Arial" w:hAnsi="Arial" w:cs="Arial"/>
          <w:color w:val="000000" w:themeColor="text1"/>
        </w:rPr>
        <w:t>la)</w:t>
      </w:r>
      <w:r w:rsidRPr="00BF6FB3">
        <w:rPr>
          <w:rFonts w:ascii="Arial" w:hAnsi="Arial" w:cs="Arial"/>
          <w:color w:val="000000" w:themeColor="text1"/>
        </w:rPr>
        <w:t xml:space="preserve"> i posebne izvještaje.</w:t>
      </w:r>
    </w:p>
    <w:p w:rsidR="00A055C6" w:rsidRPr="00BF6FB3" w:rsidRDefault="00A055C6" w:rsidP="00A71D62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000000" w:themeColor="text1"/>
        </w:rPr>
      </w:pPr>
    </w:p>
    <w:p w:rsidR="003A5AE0" w:rsidRPr="00BF6FB3" w:rsidRDefault="003A5AE0" w:rsidP="003A5AE0">
      <w:pPr>
        <w:pStyle w:val="box474667"/>
        <w:numPr>
          <w:ilvl w:val="0"/>
          <w:numId w:val="1"/>
        </w:numPr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BF6FB3">
        <w:rPr>
          <w:rFonts w:ascii="Arial" w:hAnsi="Arial" w:cs="Arial"/>
          <w:b/>
          <w:bCs/>
          <w:color w:val="000000" w:themeColor="text1"/>
        </w:rPr>
        <w:t>OPĆI DIO POLUGODIŠNJEG IZVJEŠTAJA O IZVRŠENJU PRORAČUNA</w:t>
      </w:r>
    </w:p>
    <w:p w:rsidR="003A5AE0" w:rsidRPr="00BF6FB3" w:rsidRDefault="003A5AE0" w:rsidP="003A5AE0">
      <w:pPr>
        <w:pStyle w:val="box474667"/>
        <w:shd w:val="clear" w:color="auto" w:fill="FFFFFF"/>
        <w:spacing w:before="0" w:beforeAutospacing="0" w:after="48" w:afterAutospacing="0"/>
        <w:ind w:left="1128"/>
        <w:textAlignment w:val="baseline"/>
        <w:rPr>
          <w:rFonts w:ascii="Arial" w:hAnsi="Arial" w:cs="Arial"/>
          <w:color w:val="000000" w:themeColor="text1"/>
        </w:rPr>
      </w:pPr>
    </w:p>
    <w:p w:rsidR="00AB29A0" w:rsidRPr="00BF6FB3" w:rsidRDefault="00AB29A0" w:rsidP="00AB29A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 xml:space="preserve">                                                              </w:t>
      </w:r>
      <w:r w:rsidRPr="00BF6FB3">
        <w:rPr>
          <w:rFonts w:ascii="Arial" w:hAnsi="Arial" w:cs="Arial"/>
          <w:b/>
          <w:color w:val="000000" w:themeColor="text1"/>
        </w:rPr>
        <w:t>Članak 2.</w:t>
      </w:r>
    </w:p>
    <w:p w:rsidR="00AB29A0" w:rsidRPr="00BF6FB3" w:rsidRDefault="00AB29A0" w:rsidP="00AB29A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b/>
          <w:color w:val="000000" w:themeColor="text1"/>
        </w:rPr>
      </w:pPr>
    </w:p>
    <w:p w:rsidR="00AB29A0" w:rsidRPr="00BF6FB3" w:rsidRDefault="00AB29A0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>Opći dio Polugodišnjeg izvještaja o izvršenju Proračuna sadrži:</w:t>
      </w:r>
    </w:p>
    <w:p w:rsidR="00AB29A0" w:rsidRPr="00BF6FB3" w:rsidRDefault="00AB29A0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>-sažetak Računa prihoda i rashoda i Računa financiranja</w:t>
      </w:r>
    </w:p>
    <w:p w:rsidR="00682C90" w:rsidRPr="00BF6FB3" w:rsidRDefault="00AB29A0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>-Račun prihoda i rashoda i Račun financiranj</w:t>
      </w:r>
      <w:r w:rsidR="003A5AE0" w:rsidRPr="00BF6FB3">
        <w:rPr>
          <w:rFonts w:ascii="Arial" w:hAnsi="Arial" w:cs="Arial"/>
          <w:color w:val="000000" w:themeColor="text1"/>
        </w:rPr>
        <w:t>a</w:t>
      </w:r>
    </w:p>
    <w:p w:rsidR="00F37900" w:rsidRPr="00BF6FB3" w:rsidRDefault="00352FAB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000000" w:themeColor="text1"/>
        </w:rPr>
      </w:pPr>
      <w:r w:rsidRPr="00352FAB">
        <w:rPr>
          <w:rFonts w:asciiTheme="minorHAnsi" w:hAnsiTheme="minorHAnsi"/>
          <w:noProof/>
          <w:color w:val="000000" w:themeColor="text1"/>
          <w:kern w:val="2"/>
        </w:rPr>
        <w:pict>
          <v:rect id="Rectangle 2" o:spid="_x0000_s1026" style="position:absolute;left:0;text-align:left;margin-left:159.4pt;margin-top:28.3pt;width:49.5pt;height:59.2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" o:allowincell="f" filled="f" stroked="f" strokeweight="0">
            <v:textbox inset="0,0,0,0">
              <w:txbxContent>
                <w:p w:rsidR="00F37900" w:rsidRDefault="006872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628650" cy="75247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7900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  <w:r w:rsidR="00F37900" w:rsidRPr="00BF6FB3">
        <w:rPr>
          <w:color w:val="000000" w:themeColor="text1"/>
        </w:rPr>
        <w:tab/>
      </w:r>
    </w:p>
    <w:p w:rsidR="00682C90" w:rsidRPr="00BF6FB3" w:rsidRDefault="00682C90" w:rsidP="00BF6FB3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  <w:r w:rsidRPr="00BF6FB3">
        <w:rPr>
          <w:rFonts w:ascii="Arial" w:hAnsi="Arial" w:cs="Arial"/>
          <w:color w:val="000000" w:themeColor="text1"/>
        </w:rPr>
        <w:t>Račun prihoda i rashoda sastoji se od prihoda i rashoda iskazanih prema izvorima financiranja i ekonomskoj klasifikaciji te rashoda iskazanih prema funkcijskoj klasifikaciji.</w:t>
      </w:r>
    </w:p>
    <w:p w:rsidR="00682C90" w:rsidRPr="00BF6FB3" w:rsidRDefault="00682C90" w:rsidP="00BF6FB3">
      <w:pPr>
        <w:spacing w:after="135" w:line="240" w:lineRule="auto"/>
        <w:ind w:firstLine="4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F6FB3">
        <w:rPr>
          <w:rFonts w:ascii="Arial" w:eastAsia="Times New Roman" w:hAnsi="Arial" w:cs="Arial"/>
          <w:color w:val="000000" w:themeColor="text1"/>
          <w:sz w:val="24"/>
          <w:szCs w:val="24"/>
        </w:rPr>
        <w:t>U Računu financiranja iskazuju se primici od financijske imovine i zaduživanja te izdaci za financijsku imovinu i otplate instrumenata zaduživanja prema izvorima financiranja i ekonomskoj klasifikaciji.</w:t>
      </w:r>
    </w:p>
    <w:p w:rsidR="00682C90" w:rsidRDefault="00682C90" w:rsidP="003A5AE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682C90" w:rsidRDefault="00682C90" w:rsidP="003A5AE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682C90" w:rsidRDefault="00682C90" w:rsidP="003A5AE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682C90" w:rsidRPr="00682C90" w:rsidRDefault="00682C90" w:rsidP="003A5AE0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F37900" w:rsidRDefault="00F37900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PRIHODA I RASHODA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right" w:pos="11130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Izvršenje za izvještajno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</w:p>
    <w:p w:rsidR="00F37900" w:rsidRDefault="00F37900">
      <w:pPr>
        <w:widowControl w:val="0"/>
        <w:tabs>
          <w:tab w:val="right" w:pos="11130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razdoblje prethodne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</w:p>
    <w:p w:rsidR="00F37900" w:rsidRDefault="00F37900">
      <w:pPr>
        <w:widowControl w:val="0"/>
        <w:tabs>
          <w:tab w:val="right" w:pos="11130"/>
          <w:tab w:val="right" w:pos="15015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proračunske godine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right" w:pos="130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 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75"/>
          <w:tab w:val="right" w:pos="11130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Prihodi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981.081,53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6.085.975,32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1.002.209,93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75"/>
          <w:tab w:val="right" w:pos="11129"/>
          <w:tab w:val="right" w:pos="13065"/>
          <w:tab w:val="right" w:pos="15017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Prihodi od prodaje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0,00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75"/>
          <w:tab w:val="right" w:pos="11130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896.922,24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2.518.775,32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1.086.242,70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75"/>
          <w:tab w:val="right" w:pos="11130"/>
          <w:tab w:val="right" w:pos="13066"/>
          <w:tab w:val="right" w:pos="15018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141.365,68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3.592.200,00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</w:rPr>
        <w:t>127.089,37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29"/>
          <w:tab w:val="right" w:pos="13066"/>
          <w:tab w:val="right" w:pos="1501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Razlika - višak/manjak ((6 + 7) - (3 + 4))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-57.206,39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-211.122,14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30"/>
          <w:tab w:val="right" w:pos="13064"/>
          <w:tab w:val="right" w:pos="150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Višak/manjak prihoda iz prethodnih godina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357.793,44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280.753,31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30"/>
          <w:tab w:val="right" w:pos="13064"/>
          <w:tab w:val="right" w:pos="149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Ukupno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981.081,53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1.002.209,93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30"/>
          <w:tab w:val="right" w:pos="13064"/>
          <w:tab w:val="right" w:pos="150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Višak/manjak prihoda iz prethodnih godina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357.793,44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280.753,31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29"/>
          <w:tab w:val="right" w:pos="13064"/>
          <w:tab w:val="right" w:pos="149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Ukupno rashodi i izdaci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1.038.287,92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1.213.332,07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11130"/>
          <w:tab w:val="right" w:pos="13060"/>
          <w:tab w:val="right" w:pos="15014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Višak/Manjak + Neto financiranje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300.587,05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69.631,17</w:t>
      </w: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PRIHODA I RASHODA PREMA EKONOMSKOJ KLASIFIKACIJI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Izvršenje za izvještajno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razdoblje prethodne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4/3</w:t>
      </w: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proračunske godine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right" w:pos="1086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 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center" w:pos="1845"/>
          <w:tab w:val="center" w:pos="8212"/>
          <w:tab w:val="center" w:pos="10012"/>
          <w:tab w:val="center" w:pos="11812"/>
          <w:tab w:val="center" w:pos="13357"/>
          <w:tab w:val="center" w:pos="1457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6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981.081,53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6.085.975,32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1.002.209,93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102,15%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16,47%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poreza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181.628,00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411.700,00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277.089,43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152,56%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67,30%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Porez i prirez na dohodak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149.139,77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247.768,56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166,13%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77,43%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Porez i prirez na dohodak od nesamostalnog rada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149.139,77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247.768,56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166,13%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Porezi na imovinu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30.070,76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25.549,60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84,96%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30,06%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Povremeni porezi na imovinu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30.070,76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25.549,60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84,96%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Porezi na robu i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2.417,47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3.771,27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156,00%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56,29%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Porez na promet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2.417,47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3.475,61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143,77%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6145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Porezi na korištenje dobara ili izvođenje aktivnosti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295,66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iz inozemstva i od subjekata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710.822,07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5.006.126,32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636.494,80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89,54%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12,71%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proračunu iz drugih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662.629,09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2.072.500,00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568.961,27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85,86%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27,45%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6331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pomoći proračunu iz drugih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604.894,67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568.961,27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94,06%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6332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Kapitalne pomoći proračunu iz drugih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57.734,42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od izvanproračunskih korisnika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2.812,82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15.039,00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534,66%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101,68%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6341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pomoći od izvanproračunskih korisnika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2.812,82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15.039,00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534,66%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iz državnog proračuna temeljem prijenosa EU sredstava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45.380,16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52.494,53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115,68%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1,80%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pomoći iz državnog proračuna temeljem prijenosa EU sredstava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2.208,62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52.494,53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2.376,80%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6382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Kapitalne pomoći iz državnog proračuna temeljem prijenosa EU sredstava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43.171,54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15.507,77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362.900,00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20.711,15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133,55%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5,71%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87,04%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1,68%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6413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Kamate na oročena sredstva i depozite po viđenju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87,04%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15.492,34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362.100,00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20.697,72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133,60%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5,72%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koncesije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1.104,01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832,04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75,37%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Prihodi od zakupa i iznajmljivanja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14.387,81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19.865,26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138,07%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6423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Naknada za korištenje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80,77%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upravnih i administrativnih pristojbi, pristojbi po posebnim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69.891,32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194.800,00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62.519,78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89,45%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32,09%</w:t>
      </w: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propisima i naknada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Upravne i administrativne pristojbe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Državne upravne i sudske pristojbe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po posebnim propisima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1.159,29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580,55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50,08%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5,09%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Prihodi vodnog gospodarstva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45,73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228,54%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Doprinosi za šume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1.139,28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534,82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46,94%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Komunalni doprinosi i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68.729,99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182.000,00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61.939,23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90,12%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34,03%</w:t>
      </w: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68.729,99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61.939,23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90,12%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prodaje proizvoda i robe te pruženih usluga i prihodi od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3.232,37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109.749,00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5.394,77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166,90%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4,92%</w:t>
      </w: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donacija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661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prodaje proizvoda i robe te pruženih usluga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3.232,37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100.749,00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5.394,77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166,90%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5,35%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Prihodi od pruženih usluga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3.232,37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5.394,77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166,90%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Donacije od pravnih i fizičkih osoba izvan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Kazne, upravne mjere i ostali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Kazne i upravne mjere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prodaje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Prihodi od prodaje </w:t>
      </w:r>
      <w:proofErr w:type="spellStart"/>
      <w:r>
        <w:rPr>
          <w:rFonts w:ascii="Arial" w:hAnsi="Arial" w:cs="Arial"/>
          <w:b/>
          <w:bCs/>
          <w:kern w:val="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kern w:val="0"/>
          <w:sz w:val="18"/>
          <w:szCs w:val="18"/>
        </w:rPr>
        <w:t xml:space="preserve">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Prihodi od prodaje materijalne imovine - prirodnih bogatstava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981.081,53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1.002.209,93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102,15%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16,40%</w:t>
      </w: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896.922,24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2.518.775,32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1.086.242,70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121,11%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43,13%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150.595,16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517.600,20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250.937,70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166,63%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48,48%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143.017,40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457.010,00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228.525,18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159,79%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Plaće za redovan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143.017,40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228.525,18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159,79%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530,89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23.450,00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2.822,86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531,72%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12,04%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530,89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2.822,86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531,72%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7.046,87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37.140,20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19.589,66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277,99%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52,75%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Doprinosi za obvezno zdravstveno osiguranje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7.046,87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19.589,66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277,99%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608.083,24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1.633.775,12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656.648,20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107,99%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40,19%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1.457,45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7.580,00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4.003,78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274,71%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52,82%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Službena putovanja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387,79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prijevoz, za rad na terenu i odvojeni život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1.218,55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3.455,99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283,61%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Stručno usavršavanje zaposlenika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238,90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66,97%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35.160,46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78.200,00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26.967,28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76,70%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34,49%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Uredski materijal i ostali 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3.836,94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9.691,10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252,57%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Energija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31.323,52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17.169,18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54,81%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3225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Sitni inventar i auto gume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107,00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540.719,32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1.382.056,12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604.107,72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111,72%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43,71%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telefona, pošte i prijevoza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17.682,38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19.878,89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112,42%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438.291,89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484.857,82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110,62%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promidžbe i informiranja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3.779,81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6.738,68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178,28%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48.171,12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66.294,85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137,62%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Zdravstvene i veterinarske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1.940,40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3.468,70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178,76%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Intelektualne i osobne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25.619,41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18.209,71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71,08%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Računalne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1.119,85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1.253,64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111,95%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4.114,46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3.405,43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82,77%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30.746,01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165.939,00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21.569,42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70,15%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rad predstavničkih i izvršnih tijela, povjerenstava i slično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9.868,42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93,98%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Premije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783,66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836,03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106,68%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Reprezentacija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3.684,08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2.959,63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80,34%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Članarine i norme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2.322,65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Pristojbe i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3299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14.087,20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8.079,84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57,36%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3.297,94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4.363,95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132,32%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50,74%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3.297,94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4.363,95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132,32%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50,74%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Bankarske usluge i usluge platnog prometa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3.106,18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4.070,28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131,04%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nespomenuti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191,76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293,67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153,14%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dane u inozemstvo 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građanima i kućanstvima na temelju osiguranja i druge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10.568,69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429,26%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34,63%</w:t>
      </w: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10.568,69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131.000,00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429,26%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34,63%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3721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građanima i kućanstvima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10.568,69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37.867,72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358,30%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3722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građanima i kućanstvima u naravi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7.499,66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124.377,21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223.100,00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128.925,47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103,66%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57,79%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124.377,21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223.100,00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128.925,47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103,66%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57,79%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124.377,21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128.925,47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103,66%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141.365,68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3.592.200,00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127.089,37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89,90%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3,54%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Rashodi za nabavu </w:t>
      </w:r>
      <w:proofErr w:type="spellStart"/>
      <w:r>
        <w:rPr>
          <w:rFonts w:ascii="Arial" w:hAnsi="Arial" w:cs="Arial"/>
          <w:b/>
          <w:bCs/>
          <w:kern w:val="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kern w:val="0"/>
          <w:sz w:val="18"/>
          <w:szCs w:val="18"/>
        </w:rPr>
        <w:t xml:space="preserve">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6.209,39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21,06%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10,06%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Materijalna imovina - prirodna bogatstva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2.990,24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Zemljište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2.990,24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Nematerijalna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3.219,15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40,62%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16,35%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Ostala prava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3.219,15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40,62%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135.156,29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3.579.200,00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125.781,70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93,06%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3,51%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123.940,58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3.528.500,00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119.913,13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96,75%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3,40%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Ceste, željeznice i ostali prometni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123.940,58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74,91%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11.215,71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3.964,83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35,35%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25,25%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right" w:pos="1391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Uređaji, strojevi i oprema za ostale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11.215,71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3.964,83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35,35%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426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Nematerijalna proizvedena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1.903,74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5,44%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left" w:pos="1260"/>
          <w:tab w:val="right" w:pos="9060"/>
          <w:tab w:val="right" w:pos="12660"/>
          <w:tab w:val="center" w:pos="1334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4262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Ulaganja u računalne programe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1.903,74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1.038.287,92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116,86%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001A76" w:rsidRDefault="00F37900" w:rsidP="00001A76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3A5AE0" w:rsidRDefault="00F3790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</w:p>
    <w:p w:rsidR="003A5AE0" w:rsidRDefault="003A5AE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3A5AE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 w:rsidR="00F37900">
        <w:rPr>
          <w:rFonts w:ascii="Arial" w:hAnsi="Arial" w:cs="Arial"/>
          <w:b/>
          <w:bCs/>
          <w:kern w:val="0"/>
          <w:sz w:val="24"/>
          <w:szCs w:val="24"/>
        </w:rPr>
        <w:t>A. RAČUN PRIHODA I RASHODA PREMA IZVORIMA FINANCIRANJA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Izvršenje za izvještajno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razdoblje prethodne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4/3</w:t>
      </w: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proračunske godine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right" w:pos="1086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 izvora financiranja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center" w:pos="2370"/>
          <w:tab w:val="center" w:pos="8212"/>
          <w:tab w:val="center" w:pos="10012"/>
          <w:tab w:val="center" w:pos="11812"/>
          <w:tab w:val="center" w:pos="13357"/>
          <w:tab w:val="center" w:pos="14572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6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 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181.630,04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277.089,43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152,56%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66,96%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11 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181.630,04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277.089,43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152,56%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66,96%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 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9.069,60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10.943,20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120,66%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8,26%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 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9.069,60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10.943,20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120,66%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8,26%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79.559,82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524.500,00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77.682,50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97,64%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14,81%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 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0,52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80,77%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43 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79.559,30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77.682,08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97,64%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14,83%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710.822,07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5.006.126,32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636.494,80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89,54%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12,71%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51 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45.380,16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52.494,53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115,68%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1,80%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52 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665.441,91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2.087.290,00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584.000,27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87,76%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27,98%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61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 Prihodi od prodaje ili zamjene nefinancijske imovine i naknade s naslova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71 Prihodi od prodaje ili zamjene nefinancijske imovine i naknade s 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981.081,53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1.002.209,93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102,15%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16,40%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 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140.188,72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158.683,07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113,19%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38,35%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11 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140.188,72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158.683,07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113,19%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38,35%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 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4.425,48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19.594,17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442,76%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14,78%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 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4.425,48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132.549,00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19.594,17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442,76%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14,78%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266.410,89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524.500,00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84.348,76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31,66%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16,08%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 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310,35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44,34%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43 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266.410,89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523.800,00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84.038,41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31,54%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16,04%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627.262,83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5.006.126,32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950.706,07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151,56%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18,99%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51 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2.918.836,32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236.365,05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8,10%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52 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627.262,83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2.087.290,00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714.341,02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113,88%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34,22%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61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 Prihodi od prodaje ili zamjene nefinancijske imovine i naknade s naslova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0,00%</w:t>
      </w:r>
    </w:p>
    <w:p w:rsidR="00F37900" w:rsidRDefault="00F37900" w:rsidP="00485494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osiguranja</w:t>
      </w: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center" w:pos="1334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71 Prihodi od prodaje ili zamjene nefinancijske imovine i naknade s 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1.038.287,92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116,86%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RASHODA PREMA FUNKCIJSKOJ KLASIFIKACIJI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Izvršenje za izvještajno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razdoblje prethodne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4/3</w:t>
      </w:r>
    </w:p>
    <w:p w:rsidR="00F37900" w:rsidRDefault="00F37900">
      <w:pPr>
        <w:widowControl w:val="0"/>
        <w:tabs>
          <w:tab w:val="right" w:pos="9060"/>
          <w:tab w:val="right" w:pos="12660"/>
          <w:tab w:val="center" w:pos="13357"/>
          <w:tab w:val="center" w:pos="14572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4"/>
          <w:szCs w:val="14"/>
        </w:rPr>
        <w:t>proračunske godine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tabs>
          <w:tab w:val="left" w:pos="300"/>
          <w:tab w:val="right" w:pos="1086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 funkcijske klasifikacije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center" w:pos="2550"/>
          <w:tab w:val="center" w:pos="8212"/>
          <w:tab w:val="center" w:pos="10012"/>
          <w:tab w:val="center" w:pos="11812"/>
          <w:tab w:val="center" w:pos="13357"/>
          <w:tab w:val="center" w:pos="1457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6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01 Opće javne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163.223,76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480.410,00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147.912,48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90,62%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30,79%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01 Opće javne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163.223,76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480.410,00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147.912,48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90,62%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30,79%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03 Javni red i sigurnost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29.035,11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8.769,81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30,20%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30,14%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03 Javni red i sigurnost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29.035,11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8.769,81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30,20%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30,14%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04 Ekonomski 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1.084,34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304,67%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41,30%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04 Ekonomski 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1.084,34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304,67%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41,30%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05 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52.648,28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209.400,00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24.214,02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45,99%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11,56%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05 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52.648,28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209.400,00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24.214,02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45,99%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11,56%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06 Usluge unapređenja stanovanja i zajednice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572.790,07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4.596.890,00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650.178,28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113,51%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14,14%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06 Usluge unapređenja stanovanja i zajednice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572.790,07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4.596.890,00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650.178,28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113,51%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14,14%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08 Rekreacija, kultura i religija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90.019,24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99.905,60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110,98%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58,08%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08 Rekreacija, kultura i religija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90.019,24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99.905,60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110,98%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58,08%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09 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99.489,02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112.454,46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113,03%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36,05%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09 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99.489,02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112.454,46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113,03%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36,05%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 Socijalna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29.998,10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166.593,72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555,35%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54,94%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 Socijalna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29.998,10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166.593,72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555,35%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54,94%</w:t>
      </w:r>
    </w:p>
    <w:p w:rsidR="00F37900" w:rsidRDefault="00F3790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1.038.287,92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116,86%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2744C8" w:rsidRDefault="002744C8">
      <w:pPr>
        <w:widowControl w:val="0"/>
        <w:tabs>
          <w:tab w:val="left" w:pos="300"/>
          <w:tab w:val="right" w:pos="9060"/>
          <w:tab w:val="right" w:pos="10860"/>
          <w:tab w:val="right" w:pos="12660"/>
          <w:tab w:val="right" w:pos="13919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tbl>
      <w:tblPr>
        <w:tblW w:w="13064" w:type="dxa"/>
        <w:tblInd w:w="108" w:type="dxa"/>
        <w:tblLook w:val="04A0"/>
      </w:tblPr>
      <w:tblGrid>
        <w:gridCol w:w="794"/>
        <w:gridCol w:w="5203"/>
        <w:gridCol w:w="1708"/>
        <w:gridCol w:w="1623"/>
        <w:gridCol w:w="1586"/>
        <w:gridCol w:w="1097"/>
        <w:gridCol w:w="1097"/>
      </w:tblGrid>
      <w:tr w:rsidR="002744C8" w:rsidRPr="00CF077F" w:rsidTr="00063D0F">
        <w:trPr>
          <w:trHeight w:val="405"/>
        </w:trPr>
        <w:tc>
          <w:tcPr>
            <w:tcW w:w="130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>B. RAČUN FINANCIRANJA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RAČUN FINANCIRANJA PREMA IZVORIMA FINANCIRANJA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Izvršenje 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Izvršenje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30.06.2023.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5/3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Indeks 5/4</w:t>
            </w:r>
          </w:p>
        </w:tc>
      </w:tr>
      <w:tr w:rsidR="002744C8" w:rsidRPr="00CF077F" w:rsidTr="00063D0F">
        <w:trPr>
          <w:trHeight w:val="225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(1)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2744C8" w:rsidRPr="00CF077F" w:rsidTr="00063D0F">
        <w:trPr>
          <w:trHeight w:val="300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color w:val="000000"/>
                <w:sz w:val="20"/>
                <w:szCs w:val="20"/>
              </w:rPr>
              <w:t xml:space="preserve">Primici od financijske imovine i zaduživanja          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Ukupno primici:                                                      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Izdaci od financijske imovine i otplate zajmova    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color w:val="000000"/>
                <w:sz w:val="20"/>
                <w:szCs w:val="20"/>
              </w:rPr>
              <w:t xml:space="preserve">  Izdaci za financijsku imovinu i otplate zajmova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C8" w:rsidRPr="00CF077F" w:rsidTr="00063D0F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Ukupno izdaci:           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44C8" w:rsidRPr="00CF077F" w:rsidRDefault="002744C8" w:rsidP="00063D0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F077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37900" w:rsidRDefault="00F37900" w:rsidP="00485494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37900" w:rsidRDefault="00F37900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kern w:val="0"/>
          <w:sz w:val="24"/>
          <w:szCs w:val="24"/>
        </w:rPr>
      </w:pPr>
    </w:p>
    <w:p w:rsidR="00F37900" w:rsidRDefault="00F37900" w:rsidP="003B3E29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C4586C" w:rsidRPr="00BF6FB3" w:rsidRDefault="00C4586C" w:rsidP="00E02756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II. POSEBNI DIO </w:t>
      </w:r>
      <w:r w:rsidRPr="00BF6FB3">
        <w:rPr>
          <w:rFonts w:ascii="Arial" w:hAnsi="Arial" w:cs="Arial"/>
          <w:b/>
          <w:bCs/>
          <w:color w:val="000000" w:themeColor="text1"/>
        </w:rPr>
        <w:t>POLUGODIŠNJEG IZVJEŠTAJA O IZVRŠENJU PRORAČUNA</w:t>
      </w:r>
    </w:p>
    <w:p w:rsidR="00C4586C" w:rsidRDefault="00C4586C" w:rsidP="007F6F1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kern w:val="0"/>
          <w:sz w:val="26"/>
          <w:szCs w:val="26"/>
        </w:rPr>
      </w:pPr>
    </w:p>
    <w:p w:rsidR="00C4586C" w:rsidRDefault="00C4586C" w:rsidP="00785E0D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Članak 3.</w:t>
      </w:r>
    </w:p>
    <w:p w:rsidR="00C4586C" w:rsidRPr="00E02756" w:rsidRDefault="00C4586C" w:rsidP="00785E0D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</w:p>
    <w:p w:rsidR="00C4586C" w:rsidRPr="00E02756" w:rsidRDefault="00C4586C" w:rsidP="00E0275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000000" w:themeColor="text1"/>
        </w:rPr>
        <w:t xml:space="preserve">Posebni dio Polugodišnjeg izvještaja o izvršenju Proračuna </w:t>
      </w:r>
      <w:r w:rsidRPr="00E02756">
        <w:rPr>
          <w:rFonts w:ascii="Arial" w:hAnsi="Arial" w:cs="Arial"/>
          <w:color w:val="231F20"/>
        </w:rPr>
        <w:t>iskazuje se u izvještajima:</w:t>
      </w:r>
    </w:p>
    <w:p w:rsidR="00C4586C" w:rsidRPr="00E02756" w:rsidRDefault="00C4586C" w:rsidP="00E0275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</w:t>
      </w:r>
      <w:r>
        <w:rPr>
          <w:rFonts w:ascii="Arial" w:hAnsi="Arial" w:cs="Arial"/>
          <w:color w:val="231F20"/>
        </w:rPr>
        <w:t>o organizacijskoj klasifikaciji</w:t>
      </w:r>
    </w:p>
    <w:p w:rsidR="00C4586C" w:rsidRPr="00E02756" w:rsidRDefault="00C4586C" w:rsidP="00E0275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E02756">
        <w:rPr>
          <w:rFonts w:ascii="Arial" w:hAnsi="Arial" w:cs="Arial"/>
          <w:color w:val="231F20"/>
        </w:rPr>
        <w:t>– izvještaj po programskoj klasifikaciji.</w:t>
      </w:r>
    </w:p>
    <w:p w:rsidR="00C4586C" w:rsidRPr="00BF6FB3" w:rsidRDefault="00C4586C" w:rsidP="00E02756">
      <w:pPr>
        <w:pStyle w:val="box474667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C4586C" w:rsidRDefault="00C4586C" w:rsidP="00E02756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6"/>
          <w:szCs w:val="26"/>
        </w:rPr>
        <w:t>IZVRŠENJE PO ORGANIZACIJSKOJ KLASIFIKACIJI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right" w:pos="1386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</w:p>
    <w:p w:rsidR="00C4586C" w:rsidRDefault="00C4586C" w:rsidP="007F6F11">
      <w:pPr>
        <w:widowControl w:val="0"/>
        <w:tabs>
          <w:tab w:val="right" w:pos="1386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3/2</w:t>
      </w:r>
    </w:p>
    <w:p w:rsidR="00C4586C" w:rsidRDefault="00C4586C" w:rsidP="007F6F11">
      <w:pPr>
        <w:widowControl w:val="0"/>
        <w:tabs>
          <w:tab w:val="left" w:pos="300"/>
          <w:tab w:val="right" w:pos="1206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C4586C" w:rsidRDefault="00C4586C" w:rsidP="007F6F11">
      <w:pPr>
        <w:widowControl w:val="0"/>
        <w:tabs>
          <w:tab w:val="center" w:pos="1380"/>
          <w:tab w:val="center" w:pos="11212"/>
          <w:tab w:val="center" w:pos="13012"/>
          <w:tab w:val="center" w:pos="1461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right" w:pos="12060"/>
          <w:tab w:val="right" w:pos="13860"/>
          <w:tab w:val="right" w:pos="15045"/>
        </w:tabs>
        <w:autoSpaceDE w:val="0"/>
        <w:autoSpaceDN w:val="0"/>
        <w:adjustRightInd w:val="0"/>
        <w:spacing w:after="0" w:line="292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RAZDJEL 001  JEDINSTVENI UPRAVNI ODJEL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19,85%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20"/>
          <w:tab w:val="right" w:pos="12060"/>
          <w:tab w:val="right" w:pos="13860"/>
          <w:tab w:val="right" w:pos="1504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GLAVA 001  JEDINSTVENI UPRAVNI ODJEL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19,85%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6"/>
          <w:szCs w:val="26"/>
        </w:rPr>
        <w:t>IZVRŠENJE PO PROGRAMSKOJ KLASIFIKACIJI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right" w:pos="1392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Izvršenje za</w:t>
      </w:r>
      <w:r>
        <w:rPr>
          <w:rFonts w:ascii="Times New Roman" w:hAnsi="Times New Roman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Index</w:t>
      </w:r>
      <w:proofErr w:type="spellEnd"/>
    </w:p>
    <w:p w:rsidR="00C4586C" w:rsidRDefault="00C4586C" w:rsidP="007F6F11">
      <w:pPr>
        <w:widowControl w:val="0"/>
        <w:tabs>
          <w:tab w:val="right" w:pos="13920"/>
          <w:tab w:val="center" w:pos="14617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izvještajno razdoblje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3/2</w:t>
      </w:r>
    </w:p>
    <w:p w:rsidR="00C4586C" w:rsidRDefault="00C4586C" w:rsidP="007F6F11">
      <w:pPr>
        <w:widowControl w:val="0"/>
        <w:tabs>
          <w:tab w:val="left" w:pos="300"/>
          <w:tab w:val="right" w:pos="1212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Brojčana oznaka i naziv 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Izvorni plan</w:t>
      </w:r>
    </w:p>
    <w:p w:rsidR="00C4586C" w:rsidRDefault="00C4586C" w:rsidP="007F6F11">
      <w:pPr>
        <w:widowControl w:val="0"/>
        <w:tabs>
          <w:tab w:val="center" w:pos="1830"/>
          <w:tab w:val="center" w:pos="11272"/>
          <w:tab w:val="center" w:pos="13072"/>
          <w:tab w:val="center" w:pos="14617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6"/>
          <w:szCs w:val="16"/>
        </w:rPr>
        <w:t>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RAZDJEL 001  JEDINSTVENI UPRAVNI ODJEL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GLAVA 001  JEDINSTVENI UPRAVNI ODJEL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>19,85%</w:t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31 Vlastiti prihodi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42 Prihodi od spomeničke rente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61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300"/>
          <w:tab w:val="left" w:pos="165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71 Prihodi od prodaje ili zamjene nefinancijske imovine i naknade s naslova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68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</w:rPr>
        <w:t>001  JEDINSTVENI UPRAVNI ODJEL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1001 PRIPREMA I DONOŠENJE AKATA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23,18%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A100101  PREDSTAVNIČKA I IZVRŠNA TIJELA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9.273,92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rad predstavničkih i izvršnih tijela, povjerenstava i slično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9.273,92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1002 UPRAVLJANJE JAVNIM FINANCIJAMA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457.010,00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139.946,23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30,62%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A100201  ADMINISTRATIVNO, TEHNIČKO I STRUČNO OSOBLJE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391.110,00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133.825,14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34,22%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31 Vlastiti prihodi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391.110,00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133.825,14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34,22%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172.350,00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62.466,43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36,24%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53.026,86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39,87%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Plaće za redovan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53.026,86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19.450,00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690,14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3,55%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690,14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19.900,00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8.749,43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43,97%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Doprinosi za obvezno zdravstveno osiguranje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8.749,43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210.160,00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66.994,76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31,88%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2.527,00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35,10%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Službena putovanja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387,79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prijevoz, za rad na terenu i odvojeni život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1.979,21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Stručno usavršavanje zaposlenika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160,00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68.200,00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20.365,63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29,86%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Uredski materijal i ostali 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3.089,45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Energija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17.169,18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3225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Sitni inventar i auto gume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107,00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101.060,00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32.177,93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31,84%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telefona, pošte i prijevoza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2.437,38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2.211,13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promidžbe i informiranja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3.712,60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948,04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Intelektualne i osobne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18.209,71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Računalne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1.253,64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3.405,43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11.924,20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35,38%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Premije osiguranja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836,03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Reprezentacija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2.588,33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Pristojbe i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8.079,84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4.363,95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50,74%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4.363,95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50,74%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3431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Bankarske usluge i usluge platnog prometa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4.070,28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3434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nespomenuti financijski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293,67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A100203  ZBRINJAVANJE ŽIVOTINJA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A100205  ODRŽAVANJE VODNE MREŽE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T100201  NABAVA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4.813,42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31 Vlastiti prihodi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4.813,42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4.813,42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2.909,68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20,35%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Uređaji, strojevi i oprema za ostale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2.909,68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Nematerijalna proizvedena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1.903,74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5,44%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4262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Ulaganja u računalne programe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1.903,74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T100202  IZGRADNJA VODOVODA PREUZETE OBVEZE ZA SPOJNI CJEVOVOD U NASELJIMA PAČETIN 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16,35%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16,35%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Rashodi za nabavu </w:t>
      </w:r>
      <w:proofErr w:type="spellStart"/>
      <w:r>
        <w:rPr>
          <w:rFonts w:ascii="Arial" w:hAnsi="Arial" w:cs="Arial"/>
          <w:b/>
          <w:bCs/>
          <w:kern w:val="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kern w:val="0"/>
          <w:sz w:val="18"/>
          <w:szCs w:val="18"/>
        </w:rPr>
        <w:t xml:space="preserve">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16,35%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Nematerijalna imovina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1.307,67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16,35%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4124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Ostala prava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1.307,67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1003 GOSPODARSTVO I KOMUNALNA DJELATNOST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919.000,00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416.587,00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45,33%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A100301  ODRŽAVANJE JAVNE RASVJETE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70.990,59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64,54%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70.990,59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64,54%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70.990,59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64,54%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70.990,59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64,54%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29.857,80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41.132,79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A100302  ODRŽAVANJE JAVNIH POVRŠINA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308.256,57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42,23%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308.256,57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42,23%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308.256,57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42,23%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308.256,57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42,23%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308.256,57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A100305  VETERINARSKO-HIGIJENIČARSKI POSLOVI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55,06%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55,06%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55,06%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3.303,70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55,06%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Zdravstvene i veterinarske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3.303,70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A100307  GRAĐEVINE I UREĐAJI JAVNE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10.627,04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32,20%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10.627,04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32,20%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10.627,04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32,20%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10.627,04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32,20%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10.627,04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A100308  DERATIZACIJA I DEZINSEKCIJA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23.409,10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58,52%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23.409,10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58,52%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23.409,10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58,52%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23.409,10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58,52%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23.409,10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1004 IZGRADNJA OBJEKATA I KOMUNALNE INFRASTRUKTURE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2.582.000,00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1,05%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K100401  NABAVA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1,11%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71 Prihodi od prodaje ili zamjene nefinancijske imovine i naknade s naslova osiguranja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1,11%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1,11%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2.437.000,00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27.075,23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1,11%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Ceste, željeznice i ostali prometni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27.075,23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K100402  GRAĐENJE GRAĐEVINA ZA GOSPODARENJE KOMUNALNIM OTPADOM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31 Vlastiti prihodi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kern w:val="0"/>
        </w:rPr>
        <w:t>PROGRAM 1005 JAVNE POTREBE U KULTURI, SPORTU, RELIGIJI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172.000,00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99.905,60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58,08%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A100501  DJELATNOST UDRUGA U KULTURI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41.705,60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62,25%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41.705,60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62,25%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41.705,60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62,25%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41.705,60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62,25%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41.705,60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A100502  DJELATNOST UDRUGA U SPORTU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62,18%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62,18%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54.100,00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A100503  DJELATNOST VJERSKIH ZAJEDNICA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22,78%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22,78%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22,78%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22,78%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4.100,00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1006 DJELATNOST SOCIJALNE SKRBI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303.236,32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166.593,72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54,94%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A100601  POMOĆ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36,59%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36,59%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36,59%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45.367,38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36,59%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3721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građanima i kućanstvima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37.867,72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3722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građanima i kućanstvima u naravi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7.499,66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A100602  HUMANITARNA SKRB I DRUGI INTERESI GRAĐANA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35.037,11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72,99%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48.000,00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35.037,11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72,99%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17.441,51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72,67%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17.441,51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72,67%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telefona, pošte i prijevoza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17.441,51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dane u inozemstvo 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Pomoći unutar općeg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17.595,60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91,17%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19.300,00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17.595,60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91,17%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17.595,60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A100603  PROJEKT ZAŽELI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131.236,32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86.189,23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65,67%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129.836,32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85.134,08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65,57%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111.040,20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73.778,27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66,44%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91.880,00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61.498,32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66,93%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Plaće za redovan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61.498,32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2.132,72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53,32%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2.132,72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15.160,20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10.147,23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66,93%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Doprinosi za obvezno zdravstveno osiguranje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10.147,23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center" w:pos="145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11.355,81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60,42%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center" w:pos="145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1.356,78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prijevoz, za rad na terenu i odvojeni život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1.356,78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materijal i energiju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6.601,65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66,02%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Uredski materijal i ostali 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6.601,65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8.796,12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3.026,08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34,40%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promidžbe i informiranja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3.026,08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center" w:pos="145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371,30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-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3293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Reprezentacija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371,30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1.055,15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75,37%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1.055,15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75,37%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Postrojenja i oprema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1.055,15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75,37%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4227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Uređaji, strojevi i oprema za ostale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1.055,15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1007 ZAŠTITA OD POŽARA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29.100,00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8.769,81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30,14%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A100701  OSNOVNA DJELATNOST DVD-a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42,00%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8.400,00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A100703  CIVILNA ZAŠTITA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52,83%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52,83%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52,83%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369,81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52,83%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369,81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A100704  CRVENI KRIŽ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A100705  HGSS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1008 OBRAZOVANJE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311.939,00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112.454,46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36,05%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A100801  ODGOJNO, ADMINISTRATIVNO, TEHNIČKO OSOBLJE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109.800,00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36,33%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31 Vlastiti prihodi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109.800,00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36,33%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109.800,00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49,91%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109.800,00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49,91%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Plaće za redovan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109.800,00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A100802  OBRAZOVANJE POLJOPRIVREDNIKA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građanima i kućanstvima na temelju osiguranja i druge naknade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372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Ostale naknade građanima i kućanstvima iz proračuna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A100803  SUFINANCIRANJE RADA BIBLIOBUS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2.654,46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98,31%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2.654,46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98,31%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2.654,46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98,31%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Tekuće donacije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2.700,00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2.654,46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98,31%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Arial" w:hAnsi="Arial" w:cs="Arial"/>
          <w:kern w:val="0"/>
          <w:sz w:val="18"/>
          <w:szCs w:val="18"/>
        </w:rPr>
        <w:t>3811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Tekuće donacije u novcu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2.654,46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1009 ODRŽAVANJE GRAĐEVINA I OBJEKATA JAVNE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306.000,00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133.905,28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43,76%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A100901  ODRŽAVANJE DOMOVA KULTURE NA PODRUČJU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3.596,28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7,19%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42 Prihodi od spomeničke rente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3.596,28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7,19%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3.596,28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7,19%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3.596,28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7,19%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3.596,28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A100902  ODRŽAVANJE OBJEKATA ZA SPORT I REKREACIJU NA PODRUČJU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36.184,24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35,47%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36.184,24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35,47%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36.184,24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35,47%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36.184,24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35,47%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36.184,24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A100903  ODRŽAVANJE LOVAČKIH DOMOVA NA PODRUČJU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6.693,75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30,43%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6.693,75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30,43%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6.693,75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30,43%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6.693,75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30,43%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6.693,75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A100904  ODRŽAVANJE OSTALIH GRAĐEVINA JAVNE NAMJENE U VLASNIŠTVU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87.431,01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66,24%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87.431,01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66,24%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87.431,01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66,24%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132.000,00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87.431,01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66,24%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Usluge tekućeg i investicijskog održavanja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87.431,01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1010 PROGRAM GRAĐENJA OBJEKATA JAVNE NAMJENE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9,76%</w:t>
      </w:r>
    </w:p>
    <w:p w:rsidR="00C4586C" w:rsidRDefault="00C4586C" w:rsidP="007F6F11">
      <w:pPr>
        <w:widowControl w:val="0"/>
        <w:tabs>
          <w:tab w:val="left" w:pos="13680"/>
          <w:tab w:val="left" w:pos="1429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K101001  GRAĐENJE OBJEKATA JAVNE NAMJENE U VLASNIŠTVU OPĆINE TRPINJA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9,76%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51 Pomoći EU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71 Prihodi od prodaje ili zamjene nefinancijske imovine i naknade s naslova osiguranja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nefinancijske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951.500,00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9,76%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Rashodi za nabavu </w:t>
      </w:r>
      <w:proofErr w:type="spellStart"/>
      <w:r>
        <w:rPr>
          <w:rFonts w:ascii="Arial" w:hAnsi="Arial" w:cs="Arial"/>
          <w:b/>
          <w:bCs/>
          <w:kern w:val="0"/>
          <w:sz w:val="18"/>
          <w:szCs w:val="18"/>
        </w:rPr>
        <w:t>neproizvedene</w:t>
      </w:r>
      <w:proofErr w:type="spellEnd"/>
      <w:r>
        <w:rPr>
          <w:rFonts w:ascii="Arial" w:hAnsi="Arial" w:cs="Arial"/>
          <w:b/>
          <w:bCs/>
          <w:kern w:val="0"/>
          <w:sz w:val="18"/>
          <w:szCs w:val="18"/>
        </w:rPr>
        <w:t xml:space="preserve">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Materijalna imovina - prirodna bogatstva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nabavu proizvedene dugotrajne imovine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946.500,00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9,81%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946.500,00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92.837,90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9,81%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4214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Ostali građevinski objekti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92.837,90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1011 JAVNI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5.178,00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35,01%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A101101  JAVNI RADOVI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5.178,00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35,01%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14.790,00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5.178,00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35,01%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zaposlene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14.210,00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4.893,00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34,43%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Plaće (Bruto)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12.130,00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4.200,00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34,62%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3111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Plaće za redovan rad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4.200,00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Doprinosi na plaće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2.080,00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693,00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33,32%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3132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Doprinosi za obvezno zdravstveno osiguranje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693,00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285,00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49,14%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321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Naknade troškova zaposlenima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380,00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120,00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31,58%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3212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Naknade za prijevoz, za rad na terenu i odvojeni život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120,00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165,00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82,50%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3236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Zdravstvene i veterinarske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165,00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PROGRAM 1012 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804,92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3,30%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18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0"/>
          <w:szCs w:val="20"/>
        </w:rPr>
        <w:t>A101202  ZAŠTITA OKOLIŠA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804,92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0"/>
          <w:szCs w:val="20"/>
        </w:rPr>
        <w:t>3,30%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Izvor financiranja: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11 Opći prihodi i primici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43 Ostali prihodi za posebne namjene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52 Ostale pomoći</w:t>
      </w:r>
    </w:p>
    <w:p w:rsidR="00C4586C" w:rsidRDefault="00C4586C" w:rsidP="007F6F11">
      <w:pPr>
        <w:widowControl w:val="0"/>
        <w:tabs>
          <w:tab w:val="left" w:pos="285"/>
          <w:tab w:val="left" w:pos="163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6"/>
          <w:szCs w:val="16"/>
        </w:rPr>
        <w:t>61 Donacije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804,92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3,30%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Materijalni rashodi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24.400,00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804,92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3,30%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323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Rashodi za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14.400,00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804,92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5,59%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384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3234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Komunalne usluge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18"/>
          <w:szCs w:val="18"/>
        </w:rPr>
        <w:t>804,92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left" w:pos="1275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329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Ostali nespomenuti rashodi poslovanja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18"/>
          <w:szCs w:val="18"/>
        </w:rPr>
        <w:t>0,00%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 w:rsidP="007F6F11">
      <w:pPr>
        <w:widowControl w:val="0"/>
        <w:tabs>
          <w:tab w:val="left" w:pos="300"/>
          <w:tab w:val="right" w:pos="12120"/>
          <w:tab w:val="right" w:pos="13920"/>
          <w:tab w:val="right" w:pos="1504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Ukupno rashodi i izdaci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6.110.975,32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1.213.332,07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</w:rPr>
        <w:t>19,85%</w:t>
      </w:r>
    </w:p>
    <w:p w:rsidR="00C4586C" w:rsidRDefault="00C4586C" w:rsidP="007F6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/>
    <w:p w:rsidR="00C4586C" w:rsidRDefault="00C4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C4586C" w:rsidRPr="006C42AF" w:rsidRDefault="00C4586C" w:rsidP="006C42AF">
      <w:pPr>
        <w:pStyle w:val="Naslov2"/>
        <w:ind w:firstLine="0"/>
        <w:jc w:val="both"/>
        <w:rPr>
          <w:rFonts w:ascii="Arial" w:hAnsi="Arial" w:cs="Arial"/>
          <w:iCs/>
          <w:szCs w:val="24"/>
        </w:rPr>
      </w:pPr>
      <w:bookmarkStart w:id="0" w:name="_Hlk140753910"/>
      <w:r w:rsidRPr="006C42AF">
        <w:rPr>
          <w:rFonts w:ascii="Arial" w:hAnsi="Arial" w:cs="Arial"/>
          <w:iCs/>
          <w:szCs w:val="24"/>
        </w:rPr>
        <w:lastRenderedPageBreak/>
        <w:t>III. OBRAZLOŽENJE POLUGODIŠNJEG IZVJEŠTAJA O IZVRŠENJU PRORAČUNA</w:t>
      </w:r>
    </w:p>
    <w:p w:rsidR="00C4586C" w:rsidRDefault="00C4586C" w:rsidP="004A2AC6">
      <w:pPr>
        <w:pStyle w:val="Naslov2"/>
        <w:ind w:firstLine="0"/>
        <w:rPr>
          <w:rFonts w:ascii="Arial" w:hAnsi="Arial" w:cs="Arial"/>
          <w:i/>
          <w:iCs/>
          <w:szCs w:val="24"/>
        </w:rPr>
      </w:pPr>
    </w:p>
    <w:p w:rsidR="00C4586C" w:rsidRPr="00477154" w:rsidRDefault="00C4586C" w:rsidP="00477154">
      <w:pPr>
        <w:pStyle w:val="Naslov2"/>
        <w:ind w:firstLine="0"/>
        <w:rPr>
          <w:rFonts w:ascii="Arial" w:hAnsi="Arial" w:cs="Arial"/>
          <w:iCs/>
          <w:szCs w:val="24"/>
        </w:rPr>
      </w:pPr>
      <w:r w:rsidRPr="000939D5">
        <w:rPr>
          <w:rFonts w:ascii="Arial" w:hAnsi="Arial" w:cs="Arial"/>
          <w:iCs/>
          <w:szCs w:val="24"/>
        </w:rPr>
        <w:t>Članak 4.</w:t>
      </w:r>
      <w:bookmarkEnd w:id="0"/>
    </w:p>
    <w:p w:rsidR="00C4586C" w:rsidRPr="004D693E" w:rsidRDefault="00C4586C" w:rsidP="00664D3D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OBRAZLOŽENJE OPĆEG DIJELA POLUGODIŠNJEG IZVJEŠTAJA O IZVRŠENJU PRORAČUNA</w:t>
      </w:r>
    </w:p>
    <w:p w:rsidR="00C4586C" w:rsidRPr="00AF2906" w:rsidRDefault="00C4586C" w:rsidP="00FE1F28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AF2906">
        <w:rPr>
          <w:rFonts w:ascii="Arial" w:eastAsia="Verdana" w:hAnsi="Arial" w:cs="Arial"/>
          <w:b/>
          <w:sz w:val="24"/>
          <w:szCs w:val="24"/>
        </w:rPr>
        <w:t>OPĆI DIO</w:t>
      </w:r>
      <w:r w:rsidRPr="00AF2906">
        <w:rPr>
          <w:rFonts w:ascii="Arial" w:eastAsia="Verdana" w:hAnsi="Arial" w:cs="Arial"/>
          <w:sz w:val="24"/>
          <w:szCs w:val="24"/>
        </w:rPr>
        <w:t xml:space="preserve">  proračuna čini:</w:t>
      </w:r>
    </w:p>
    <w:p w:rsidR="00C4586C" w:rsidRPr="00F70D15" w:rsidRDefault="00C4586C" w:rsidP="00FE1F28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:rsidR="00C4586C" w:rsidRPr="00F70D15" w:rsidRDefault="00C4586C" w:rsidP="00FE1F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F70D15">
        <w:rPr>
          <w:rFonts w:ascii="Arial" w:eastAsia="Verdana" w:hAnsi="Arial" w:cs="Arial"/>
          <w:sz w:val="24"/>
          <w:szCs w:val="24"/>
        </w:rPr>
        <w:t>Sažetak Računa prihoda i rashoda  i Sažetak Račun financiranja - Sažetak Računa prihoda i rashoda sadrži ukupne prihode poslovanja i prihode od prodaje nefinancijske imovine, ukupni rashodi poslovanja i rashodi za nabavu nefinancijski imovine. Sažetak Računa financiranja sadrži ukupne primitke od financijske imovine i zaduživanja i izdatke za financijsku imovinu i otplate zajmova</w:t>
      </w:r>
    </w:p>
    <w:p w:rsidR="00C4586C" w:rsidRPr="00F70D15" w:rsidRDefault="00C4586C" w:rsidP="00FE1F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F70D15">
        <w:rPr>
          <w:rFonts w:ascii="Arial" w:eastAsia="Verdana" w:hAnsi="Arial" w:cs="Arial"/>
          <w:sz w:val="24"/>
          <w:szCs w:val="24"/>
        </w:rPr>
        <w:t>Račun prihoda i rashoda – ukupni prihodi i rashodi iskazani prema izvorima financiranja i ekonomskoj klasifikaciji na razini skupine i ukupni rashodi iskazani prema funkcijskoj klasifikaciji</w:t>
      </w:r>
    </w:p>
    <w:p w:rsidR="00C4586C" w:rsidRPr="00F70D15" w:rsidRDefault="00C4586C" w:rsidP="00FE1F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F70D15">
        <w:rPr>
          <w:rFonts w:ascii="Arial" w:eastAsia="Verdana" w:hAnsi="Arial" w:cs="Arial"/>
          <w:sz w:val="24"/>
          <w:szCs w:val="24"/>
        </w:rPr>
        <w:t>Račun financiranja – ukupni primici od financijske imovine i zaduživanja i izdaci za financijsku imovinu i otplate instrumenata zaduživanja prema izvorima financiranja i ekonomskoj klasifikaciji na razini skupine</w:t>
      </w:r>
    </w:p>
    <w:p w:rsidR="00C4586C" w:rsidRPr="00F70D15" w:rsidRDefault="00C4586C" w:rsidP="00FE1F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F70D15">
        <w:rPr>
          <w:rFonts w:ascii="Arial" w:eastAsia="Verdana" w:hAnsi="Arial" w:cs="Arial"/>
          <w:sz w:val="24"/>
          <w:szCs w:val="24"/>
        </w:rPr>
        <w:t>Preneseni višak ili preneseni manjak prihoda nad rashodima</w:t>
      </w:r>
    </w:p>
    <w:p w:rsidR="00C4586C" w:rsidRPr="00F70D15" w:rsidRDefault="00C4586C" w:rsidP="00FE1F2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F70D15">
        <w:rPr>
          <w:rFonts w:ascii="Arial" w:eastAsia="Verdana" w:hAnsi="Arial" w:cs="Arial"/>
          <w:sz w:val="24"/>
          <w:szCs w:val="24"/>
        </w:rPr>
        <w:t>Višegodišnji plan uravnoteženja</w:t>
      </w:r>
    </w:p>
    <w:p w:rsidR="00C4586C" w:rsidRPr="00F70D15" w:rsidRDefault="00C4586C" w:rsidP="00FE1F28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:rsidR="00C4586C" w:rsidRPr="00F70D15" w:rsidRDefault="00C4586C" w:rsidP="00FE1F28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:rsidR="00C4586C" w:rsidRPr="00F70D15" w:rsidRDefault="004D693E" w:rsidP="00FE1F28">
      <w:pPr>
        <w:pStyle w:val="Tijeloteksta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PRIHODI  </w:t>
      </w:r>
      <w:r w:rsidR="00C4586C" w:rsidRPr="00F70D15">
        <w:rPr>
          <w:rFonts w:ascii="Arial" w:hAnsi="Arial" w:cs="Arial"/>
          <w:b/>
          <w:szCs w:val="24"/>
        </w:rPr>
        <w:t>I PRIMICI</w:t>
      </w:r>
    </w:p>
    <w:p w:rsidR="00C4586C" w:rsidRPr="00F70D15" w:rsidRDefault="00C4586C" w:rsidP="00F87CA2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30.06.2023. godine ukupni prihodi/primici ostvareni su u iznosu od 1.002.209,93 eura, odnosno 16,47%  od plana. </w:t>
      </w:r>
    </w:p>
    <w:p w:rsidR="00C4586C" w:rsidRPr="00F70D15" w:rsidRDefault="00C4586C" w:rsidP="00F87CA2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Ukupni rashodi/izdaci na dan 30.06.2023.godine iznose 1.002.209,93 eura, odnosno 16,47 % od plana. </w:t>
      </w:r>
    </w:p>
    <w:p w:rsidR="00C4586C" w:rsidRPr="00F70D15" w:rsidRDefault="00C4586C" w:rsidP="00F87CA2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>Razlika između ostvarenih prihoda/primitaka i rashoda/izdataka daje manjak  prihoda/primitaka u iznosu 211.122,14 eura.</w:t>
      </w:r>
    </w:p>
    <w:p w:rsidR="00C4586C" w:rsidRPr="00F70D15" w:rsidRDefault="00C4586C" w:rsidP="00F87CA2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Uključujući preneseni višak prihoda/primitaka iz prethodnih godina  u iznosu 280.753,31 eura, te  čini  raspoloživ višak prihoda u sljedećem razdoblju koji  iznosi 69.631,17 eura. </w:t>
      </w:r>
    </w:p>
    <w:p w:rsidR="00C4586C" w:rsidRPr="00F70D15" w:rsidRDefault="00C4586C" w:rsidP="00F70D15">
      <w:pPr>
        <w:pStyle w:val="Default"/>
        <w:jc w:val="both"/>
        <w:rPr>
          <w:rFonts w:ascii="Arial" w:hAnsi="Arial" w:cs="Arial"/>
          <w:color w:val="auto"/>
        </w:rPr>
      </w:pPr>
    </w:p>
    <w:p w:rsidR="00C4586C" w:rsidRPr="00F70D15" w:rsidRDefault="00C4586C" w:rsidP="00F87CA2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F70D15">
        <w:rPr>
          <w:rFonts w:ascii="Arial" w:hAnsi="Arial" w:cs="Arial"/>
          <w:b/>
          <w:bCs/>
          <w:i/>
          <w:iCs/>
          <w:color w:val="auto"/>
        </w:rPr>
        <w:t xml:space="preserve">OBRAZLOŽENJE OSTVARENJA PRIHODA I PRIMITAKA 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color w:val="auto"/>
        </w:rPr>
      </w:pP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Prihodi/primici na dan 30.06.2023. g. realizirani su u iznosu 1.002.209,93 eura ili  16,47% od godišnjeg plana. </w:t>
      </w:r>
    </w:p>
    <w:p w:rsidR="00C4586C" w:rsidRPr="00477154" w:rsidRDefault="00C4586C" w:rsidP="00477154">
      <w:pPr>
        <w:pStyle w:val="Default"/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U nastavku daje se obrazloženje ostvarenja pojedinih vrsta prihoda/ primitaka po osnovnim skupinama prihoda  u odn</w:t>
      </w:r>
      <w:r>
        <w:rPr>
          <w:rFonts w:ascii="Arial" w:hAnsi="Arial" w:cs="Arial"/>
          <w:color w:val="auto"/>
        </w:rPr>
        <w:t>osu na ukupno planirane prihode.</w:t>
      </w:r>
    </w:p>
    <w:p w:rsidR="00C4586C" w:rsidRPr="00F70D15" w:rsidRDefault="00C4586C" w:rsidP="00F72622">
      <w:pPr>
        <w:pStyle w:val="Default"/>
        <w:rPr>
          <w:rFonts w:ascii="Arial" w:hAnsi="Arial" w:cs="Arial"/>
          <w:i/>
          <w:iCs/>
          <w:color w:val="auto"/>
        </w:rPr>
      </w:pPr>
    </w:p>
    <w:p w:rsidR="00C4586C" w:rsidRPr="00F70D15" w:rsidRDefault="00C4586C" w:rsidP="00F72622">
      <w:pPr>
        <w:pStyle w:val="Default"/>
        <w:rPr>
          <w:rFonts w:ascii="Arial" w:hAnsi="Arial" w:cs="Arial"/>
          <w:i/>
          <w:iCs/>
          <w:color w:val="auto"/>
        </w:rPr>
      </w:pPr>
      <w:r w:rsidRPr="00F70D15">
        <w:rPr>
          <w:rFonts w:ascii="Arial" w:hAnsi="Arial" w:cs="Arial"/>
          <w:i/>
          <w:iCs/>
          <w:color w:val="auto"/>
        </w:rPr>
        <w:t>PRIHODI POSLOVANJA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tbl>
      <w:tblPr>
        <w:tblW w:w="10735" w:type="dxa"/>
        <w:tblInd w:w="713" w:type="dxa"/>
        <w:tblLayout w:type="fixed"/>
        <w:tblLook w:val="04A0"/>
      </w:tblPr>
      <w:tblGrid>
        <w:gridCol w:w="3364"/>
        <w:gridCol w:w="1701"/>
        <w:gridCol w:w="2127"/>
        <w:gridCol w:w="3543"/>
      </w:tblGrid>
      <w:tr w:rsidR="00C4586C" w:rsidRPr="00F70D15" w:rsidTr="00477154">
        <w:trPr>
          <w:trHeight w:val="300"/>
        </w:trPr>
        <w:tc>
          <w:tcPr>
            <w:tcW w:w="3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 xml:space="preserve">PRIHODI POSLOVANJA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Plan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Izvršenje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Indeks</w:t>
            </w:r>
          </w:p>
        </w:tc>
      </w:tr>
      <w:tr w:rsidR="00C4586C" w:rsidRPr="00F70D15" w:rsidTr="00477154">
        <w:trPr>
          <w:trHeight w:val="615"/>
        </w:trPr>
        <w:tc>
          <w:tcPr>
            <w:tcW w:w="3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2023.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01.01 – 30.06. 2023.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2/1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Prihodi od poreza 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411.700,00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277.089,43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67,30%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Pomoći 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5.006.126,32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636.494,80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12,71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Prihodi od imovine 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362.900,00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20.711,15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5,71%</w:t>
            </w:r>
          </w:p>
        </w:tc>
      </w:tr>
      <w:tr w:rsidR="00C4586C" w:rsidRPr="00F70D15" w:rsidTr="00477154">
        <w:trPr>
          <w:trHeight w:val="12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Prihodi od upravnih i administrativnih pristojbi, pristojbi po posebnim propisima i naknada  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194.800,00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62.519,78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32,09%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Ostali prihodi 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109.749,00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5.394,77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4,92%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Ostali prihodi 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0,00%</w:t>
            </w:r>
          </w:p>
        </w:tc>
      </w:tr>
      <w:tr w:rsidR="00C4586C" w:rsidRPr="00F70D15" w:rsidTr="00477154">
        <w:trPr>
          <w:trHeight w:val="315"/>
        </w:trPr>
        <w:tc>
          <w:tcPr>
            <w:tcW w:w="3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k u p n o :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6.085.975,32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055A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1.002.209,93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4586C" w:rsidRPr="00F70D15" w:rsidRDefault="00C4586C" w:rsidP="00055A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16,47%</w:t>
            </w:r>
          </w:p>
        </w:tc>
      </w:tr>
    </w:tbl>
    <w:p w:rsidR="00C4586C" w:rsidRPr="00F70D15" w:rsidRDefault="00C4586C" w:rsidP="00F87CA2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4586C" w:rsidRPr="00F70D15" w:rsidRDefault="00C4586C" w:rsidP="00E3774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4586C" w:rsidRPr="00F70D15" w:rsidRDefault="00C4586C" w:rsidP="00E3774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4586C" w:rsidRPr="00F70D15" w:rsidRDefault="00C4586C" w:rsidP="00F87CA2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poreza ostvareni su u iznosu 277.089,43 eura ili 67,30% u odnosu na godišnji plan. </w:t>
      </w:r>
    </w:p>
    <w:p w:rsidR="00C4586C" w:rsidRPr="00F70D15" w:rsidRDefault="00C4586C" w:rsidP="00F87CA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Prihodi od pomoći iz inozemstva i od subjekata unutar opće države ostvareni su u iznos od 636.494,80 eura, ili 12,71% planiranih prihoda u 2023.g. ( odnose se na tekuće pomoći iz državnog proračuna u iznosu od 568.961,27 eura, pomoći od izvanproračunskih korisnika 634 program Javni rad u iznosu od 15.039,00 eura i pomoći temeljem prijenosa EU sredstava u iznosu od 52.494,53 eura projekt Zaželi III faza).  </w:t>
      </w:r>
    </w:p>
    <w:p w:rsidR="00C4586C" w:rsidRPr="00F70D15" w:rsidRDefault="00C4586C" w:rsidP="00F87CA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Prihodi od imovine  realizirani su u iznosu 20.711,15 eura, ili 5,71%  od  planiranih prihoda. Najznačajniji udio prihoda u ovoj skupini su prihodi od zakupa državnog poljoprivrednog zemljišta, dospijeće navedenog potraživanja za revalorizirane ugovore ima rok 31.12.2023. godine što i rezultira niskim postotkom izvršenja.</w:t>
      </w:r>
    </w:p>
    <w:p w:rsidR="00C4586C" w:rsidRDefault="00C4586C" w:rsidP="00F87CA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Prihodi od administrativnih pristojbi i po posebnih propisima realizirani su u iznosu 62.519,78 eura, ili 32,09 %  planiranih prihoda. Najznačajniji udio prihoda u ovoj skupini su prihodi od komunalne naknade u iznosu od 61.939,23 eura.</w:t>
      </w:r>
    </w:p>
    <w:p w:rsidR="00C4586C" w:rsidRPr="00477154" w:rsidRDefault="00C4586C" w:rsidP="00477154">
      <w:pPr>
        <w:pStyle w:val="Default"/>
        <w:jc w:val="both"/>
        <w:rPr>
          <w:rFonts w:ascii="Arial" w:hAnsi="Arial" w:cs="Arial"/>
          <w:color w:val="auto"/>
        </w:rPr>
      </w:pPr>
      <w:r w:rsidRPr="00477154">
        <w:rPr>
          <w:rFonts w:ascii="Arial" w:hAnsi="Arial" w:cs="Arial"/>
          <w:i/>
          <w:iCs/>
          <w:color w:val="auto"/>
        </w:rPr>
        <w:t xml:space="preserve">PRIHODI OD PRODAJE NEFINANCIJSKE IMOVINE 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2409"/>
        <w:gridCol w:w="3261"/>
        <w:gridCol w:w="2551"/>
      </w:tblGrid>
      <w:tr w:rsidR="00C4586C" w:rsidRPr="00F70D15" w:rsidTr="00477154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Prihodi od imovine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Plan</w:t>
            </w:r>
          </w:p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2023.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Izvršenje</w:t>
            </w:r>
          </w:p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01.01 – 30.06. 2023.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2/1</w:t>
            </w:r>
          </w:p>
        </w:tc>
      </w:tr>
      <w:tr w:rsidR="00C4586C" w:rsidRPr="00F70D15" w:rsidTr="00477154">
        <w:trPr>
          <w:trHeight w:val="340"/>
        </w:trPr>
        <w:tc>
          <w:tcPr>
            <w:tcW w:w="5529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4586C" w:rsidRPr="00F70D15" w:rsidTr="00477154">
        <w:trPr>
          <w:trHeight w:val="340"/>
        </w:trPr>
        <w:tc>
          <w:tcPr>
            <w:tcW w:w="5529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Prihodi od prodaje nefinancijske imovine 71</w:t>
            </w:r>
          </w:p>
        </w:tc>
        <w:tc>
          <w:tcPr>
            <w:tcW w:w="2409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25,000,00</w:t>
            </w:r>
          </w:p>
        </w:tc>
        <w:tc>
          <w:tcPr>
            <w:tcW w:w="3261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51" w:type="dxa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C4586C" w:rsidRPr="00F70D15" w:rsidTr="00477154">
        <w:trPr>
          <w:trHeight w:val="340"/>
        </w:trPr>
        <w:tc>
          <w:tcPr>
            <w:tcW w:w="5529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70D15">
              <w:rPr>
                <w:rFonts w:ascii="Arial" w:hAnsi="Arial" w:cs="Arial"/>
                <w:b/>
                <w:sz w:val="24"/>
                <w:szCs w:val="24"/>
              </w:rPr>
              <w:t>U k u p n o</w:t>
            </w:r>
            <w:r w:rsidRPr="00F70D15">
              <w:rPr>
                <w:rFonts w:ascii="Arial" w:hAnsi="Arial" w:cs="Arial"/>
                <w:sz w:val="24"/>
                <w:szCs w:val="24"/>
              </w:rPr>
              <w:t>:</w:t>
            </w:r>
            <w:r w:rsidRPr="00F70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70D15">
              <w:rPr>
                <w:rFonts w:ascii="Arial" w:hAnsi="Arial" w:cs="Arial"/>
                <w:b/>
                <w:sz w:val="24"/>
                <w:szCs w:val="24"/>
              </w:rPr>
              <w:t>25.000,00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70D15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4586C" w:rsidRPr="00F70D15" w:rsidRDefault="00C4586C" w:rsidP="00F064A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70D15">
              <w:rPr>
                <w:rFonts w:ascii="Arial" w:hAnsi="Arial" w:cs="Arial"/>
                <w:b/>
                <w:sz w:val="24"/>
                <w:szCs w:val="24"/>
              </w:rPr>
              <w:t>0,00%</w:t>
            </w:r>
          </w:p>
        </w:tc>
      </w:tr>
    </w:tbl>
    <w:p w:rsidR="00C4586C" w:rsidRPr="00F70D15" w:rsidRDefault="00C4586C" w:rsidP="00F87CA2">
      <w:pPr>
        <w:pStyle w:val="Default"/>
        <w:jc w:val="both"/>
        <w:rPr>
          <w:rFonts w:ascii="Arial" w:hAnsi="Arial" w:cs="Arial"/>
          <w:color w:val="auto"/>
        </w:rPr>
      </w:pPr>
    </w:p>
    <w:p w:rsidR="00C4586C" w:rsidRPr="00F70D15" w:rsidRDefault="00C4586C" w:rsidP="00993B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sz w:val="24"/>
          <w:szCs w:val="24"/>
          <w:lang w:eastAsia="zh-CN"/>
        </w:rPr>
        <w:t xml:space="preserve">Općina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eastAsia="zh-CN"/>
        </w:rPr>
        <w:t>Trpinja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eastAsia="zh-CN"/>
        </w:rPr>
        <w:t xml:space="preserve"> nije u razdoblju od 01.01.-30.06.2023. godine nije imala prodaju nefinancijske imovine, te nije ni ostvarila prihode od prodaje nefinancijske imovine.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  <w:r w:rsidRPr="00F70D15">
        <w:rPr>
          <w:rFonts w:ascii="Arial" w:hAnsi="Arial" w:cs="Arial"/>
          <w:b/>
          <w:bCs/>
          <w:i/>
          <w:iCs/>
          <w:color w:val="auto"/>
        </w:rPr>
        <w:t xml:space="preserve"> OBRAZLOŽENJE OSTVARENJA RASHODA I IZDATAKA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i/>
          <w:iCs/>
          <w:color w:val="auto"/>
        </w:rPr>
      </w:pP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Ukupni proračunski rashodi i izdaci na dan 30.06.</w:t>
      </w:r>
      <w:r w:rsidRPr="00F70D15">
        <w:rPr>
          <w:rFonts w:ascii="Arial" w:hAnsi="Arial" w:cs="Arial"/>
          <w:color w:val="auto"/>
        </w:rPr>
        <w:t xml:space="preserve">2023. g </w:t>
      </w:r>
      <w:r w:rsidRPr="00F70D15">
        <w:rPr>
          <w:rFonts w:ascii="Arial" w:hAnsi="Arial" w:cs="Arial"/>
          <w:bCs/>
          <w:color w:val="auto"/>
        </w:rPr>
        <w:t xml:space="preserve"> realizirani su u iznosu od </w:t>
      </w:r>
      <w:r w:rsidRPr="00F70D15">
        <w:rPr>
          <w:rFonts w:ascii="Arial" w:hAnsi="Arial" w:cs="Arial"/>
          <w:color w:val="auto"/>
        </w:rPr>
        <w:t>1.213.332,07 eura</w:t>
      </w:r>
      <w:r w:rsidRPr="00F70D15">
        <w:rPr>
          <w:rFonts w:ascii="Arial" w:hAnsi="Arial" w:cs="Arial"/>
          <w:bCs/>
          <w:color w:val="auto"/>
        </w:rPr>
        <w:t xml:space="preserve"> ili  19,85% u odnosu na godišnji plan.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Prema ekonomskoj klasifikaciji rashodi i izdaci su: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4586C" w:rsidRPr="00F70D15" w:rsidRDefault="00C4586C" w:rsidP="00F87CA2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RASHODI POSLOVANJA</w:t>
      </w:r>
    </w:p>
    <w:p w:rsidR="00C4586C" w:rsidRPr="00F70D15" w:rsidRDefault="00C4586C" w:rsidP="00F87CA2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color w:val="auto"/>
        </w:rPr>
      </w:pPr>
      <w:r w:rsidRPr="00F70D15">
        <w:rPr>
          <w:rFonts w:ascii="Arial" w:hAnsi="Arial" w:cs="Arial"/>
          <w:bCs/>
          <w:color w:val="auto"/>
        </w:rPr>
        <w:t>RASHODI ZA NABAVU NEFINANCIJSKE IMOVINE</w:t>
      </w:r>
    </w:p>
    <w:p w:rsidR="00C4586C" w:rsidRPr="00F70D15" w:rsidRDefault="00C4586C" w:rsidP="00F87CA2">
      <w:pPr>
        <w:pStyle w:val="Default"/>
        <w:jc w:val="both"/>
        <w:rPr>
          <w:rFonts w:ascii="Arial" w:hAnsi="Arial" w:cs="Arial"/>
          <w:color w:val="FF0000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:rsidR="00C4586C" w:rsidRDefault="00C4586C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  <w:r w:rsidRPr="00F70D15">
        <w:rPr>
          <w:rFonts w:ascii="Arial" w:hAnsi="Arial" w:cs="Arial"/>
          <w:i/>
          <w:iCs/>
          <w:color w:val="auto"/>
        </w:rPr>
        <w:t>RASHODI POSLOVANJA</w:t>
      </w:r>
    </w:p>
    <w:p w:rsidR="004D693E" w:rsidRPr="00F70D15" w:rsidRDefault="004D693E" w:rsidP="00F87CA2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tbl>
      <w:tblPr>
        <w:tblW w:w="13023" w:type="dxa"/>
        <w:jc w:val="center"/>
        <w:tblLook w:val="04A0"/>
      </w:tblPr>
      <w:tblGrid>
        <w:gridCol w:w="8757"/>
        <w:gridCol w:w="1618"/>
        <w:gridCol w:w="1618"/>
        <w:gridCol w:w="1030"/>
      </w:tblGrid>
      <w:tr w:rsidR="00C4586C" w:rsidRPr="00F70D15" w:rsidTr="00477154">
        <w:trPr>
          <w:trHeight w:val="300"/>
          <w:jc w:val="center"/>
        </w:trPr>
        <w:tc>
          <w:tcPr>
            <w:tcW w:w="8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F70D15">
            <w:pPr>
              <w:spacing w:after="0" w:line="240" w:lineRule="auto"/>
              <w:ind w:firstLineChars="500" w:firstLine="12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RASHODI POSLOVANJA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Plan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Izvršenje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Indeks</w:t>
            </w:r>
          </w:p>
        </w:tc>
      </w:tr>
      <w:tr w:rsidR="00C4586C" w:rsidRPr="00F70D15" w:rsidTr="00477154">
        <w:trPr>
          <w:trHeight w:val="615"/>
          <w:jc w:val="center"/>
        </w:trPr>
        <w:tc>
          <w:tcPr>
            <w:tcW w:w="87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2023.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01.01 – 30.06. 2023.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2/1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Rashodi za zaposlene 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517.600,20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250.937,70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48,48%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Materijalni rashodi 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1.633.775,12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656.648,20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40,19%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Financijski rashodi 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8.600,00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4.363,95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50,74%</w:t>
            </w:r>
          </w:p>
        </w:tc>
      </w:tr>
      <w:tr w:rsidR="00C4586C" w:rsidRPr="00F70D15" w:rsidTr="00477154">
        <w:trPr>
          <w:trHeight w:val="6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Pomoći dane u inozemstvo i unutar opće države 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0,00%</w:t>
            </w:r>
          </w:p>
        </w:tc>
      </w:tr>
      <w:tr w:rsidR="00C4586C" w:rsidRPr="00F70D15" w:rsidTr="00477154">
        <w:trPr>
          <w:trHeight w:val="6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Naknade građanima i kućanstvima 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45.367,38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34,63%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Ostali rashodi 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223.100,00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128.925,47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57,79%</w:t>
            </w:r>
          </w:p>
        </w:tc>
      </w:tr>
      <w:tr w:rsidR="00C4586C" w:rsidRPr="00F70D15" w:rsidTr="00477154">
        <w:trPr>
          <w:trHeight w:val="315"/>
          <w:jc w:val="center"/>
        </w:trPr>
        <w:tc>
          <w:tcPr>
            <w:tcW w:w="8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k u p n o:  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2.518.775,32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1.086.242,70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62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43,13%</w:t>
            </w:r>
          </w:p>
        </w:tc>
      </w:tr>
    </w:tbl>
    <w:p w:rsidR="00C4586C" w:rsidRPr="00F70D15" w:rsidRDefault="00C4586C" w:rsidP="009462A0">
      <w:pPr>
        <w:pStyle w:val="Default"/>
        <w:jc w:val="center"/>
        <w:rPr>
          <w:rFonts w:ascii="Arial" w:hAnsi="Arial" w:cs="Arial"/>
          <w:color w:val="auto"/>
        </w:rPr>
      </w:pPr>
    </w:p>
    <w:p w:rsidR="00C4586C" w:rsidRPr="00F70D15" w:rsidRDefault="00C4586C" w:rsidP="00F87CA2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Rashodi za zaposlene izvršeni su u iznosu od </w:t>
      </w:r>
      <w:r w:rsidRPr="00F70D15">
        <w:rPr>
          <w:rFonts w:ascii="Arial" w:hAnsi="Arial" w:cs="Arial"/>
        </w:rPr>
        <w:t>250.937,70 eura</w:t>
      </w:r>
      <w:r w:rsidRPr="00F70D15">
        <w:rPr>
          <w:rFonts w:ascii="Arial" w:hAnsi="Arial" w:cs="Arial"/>
          <w:color w:val="auto"/>
        </w:rPr>
        <w:t xml:space="preserve"> ili 48,48% odnose se na rashode za bruto plaće i uposlenih </w:t>
      </w:r>
      <w:bookmarkStart w:id="1" w:name="_Hlk108700288"/>
      <w:r w:rsidRPr="00F70D15">
        <w:rPr>
          <w:rFonts w:ascii="Arial" w:hAnsi="Arial" w:cs="Arial"/>
          <w:color w:val="auto"/>
        </w:rPr>
        <w:t xml:space="preserve">dužnosnika, djelatnika JUO, djelatnika Javni rad. djelatnika programa Zaželi III faza i djelatnika vrtića Liliput </w:t>
      </w:r>
      <w:proofErr w:type="spellStart"/>
      <w:r w:rsidRPr="00F70D15">
        <w:rPr>
          <w:rFonts w:ascii="Arial" w:hAnsi="Arial" w:cs="Arial"/>
          <w:color w:val="auto"/>
        </w:rPr>
        <w:t>Trpinja</w:t>
      </w:r>
      <w:proofErr w:type="spellEnd"/>
      <w:r w:rsidRPr="00F70D15">
        <w:rPr>
          <w:rFonts w:ascii="Arial" w:hAnsi="Arial" w:cs="Arial"/>
          <w:color w:val="auto"/>
        </w:rPr>
        <w:t>.</w:t>
      </w:r>
    </w:p>
    <w:bookmarkEnd w:id="1"/>
    <w:p w:rsidR="00C4586C" w:rsidRPr="00F70D15" w:rsidRDefault="00C4586C" w:rsidP="00F87C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Materijalni rashodi izvršeni su u iznosu od 656.648,50 eura ili 40,19% čine ih naknade troškova zaposlenih dužnosnika, djelatnika JUO, djelatnika Javni rad. djelatnika projekta Zaželi III i djelatnika vrtića Liliput </w:t>
      </w:r>
      <w:proofErr w:type="spellStart"/>
      <w:r w:rsidRPr="00F70D15">
        <w:rPr>
          <w:rFonts w:ascii="Arial" w:hAnsi="Arial" w:cs="Arial"/>
          <w:color w:val="auto"/>
        </w:rPr>
        <w:t>Trpinja</w:t>
      </w:r>
      <w:proofErr w:type="spellEnd"/>
      <w:r w:rsidRPr="00F70D15">
        <w:rPr>
          <w:rFonts w:ascii="Arial" w:hAnsi="Arial" w:cs="Arial"/>
          <w:color w:val="auto"/>
        </w:rPr>
        <w:t xml:space="preserve">, rashodi za materijal i energiju, rashodi za energiju </w:t>
      </w:r>
      <w:r w:rsidRPr="00F70D15">
        <w:rPr>
          <w:rFonts w:ascii="Arial" w:hAnsi="Arial" w:cs="Arial"/>
          <w:color w:val="auto"/>
        </w:rPr>
        <w:lastRenderedPageBreak/>
        <w:t>proračunskog korisnika, rashodi za usluge tekućeg i investicijskog održavanja, sufinanciranje cijene karata za prijevoz srednjoškolaca i građana, usluge promidžbe, komunalne usluge, zdravstvene i veterinarske usluge, intelektualne usluge, računalne i ostale usluge, ostali nespomenuti rashodi naknade za rad predstavničkih i izvršnih tijela, povjerenstva, premije osiguranja, reprezentacija, članarine  i ostale usluge.</w:t>
      </w:r>
    </w:p>
    <w:p w:rsidR="00C4586C" w:rsidRPr="00F70D15" w:rsidRDefault="00C4586C" w:rsidP="00F87C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>Financijski rashodi izvršeni su iznosu 4.363,95 eura ili 50,74% u odnosu na planirano. Ovaj rashod čine bankarske usluge i usluge platnog prometa.</w:t>
      </w:r>
    </w:p>
    <w:p w:rsidR="00C4586C" w:rsidRPr="00F70D15" w:rsidRDefault="00C4586C" w:rsidP="00F87C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Naknade građanima i kućanstvima na temelju osiguranja i druge naknade realizirane su u iznosu od 45.367,38 eura ili  34,63%. odnose se na, naknade za svako novorođeno dijete, jednokratne pomoći, sufinanciranje kupnje prve nekretnine mlade obitelji i </w:t>
      </w:r>
      <w:proofErr w:type="spellStart"/>
      <w:r w:rsidRPr="00F70D15">
        <w:rPr>
          <w:rFonts w:ascii="Arial" w:hAnsi="Arial" w:cs="Arial"/>
          <w:color w:val="auto"/>
        </w:rPr>
        <w:t>sl</w:t>
      </w:r>
      <w:proofErr w:type="spellEnd"/>
      <w:r w:rsidRPr="00F70D15">
        <w:rPr>
          <w:rFonts w:ascii="Arial" w:hAnsi="Arial" w:cs="Arial"/>
          <w:color w:val="auto"/>
        </w:rPr>
        <w:t>.</w:t>
      </w:r>
    </w:p>
    <w:p w:rsidR="00C4586C" w:rsidRDefault="00C4586C" w:rsidP="00F87CA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F70D15">
        <w:rPr>
          <w:rFonts w:ascii="Arial" w:hAnsi="Arial" w:cs="Arial"/>
          <w:color w:val="auto"/>
        </w:rPr>
        <w:t xml:space="preserve">Ostali rashodi realizirani su u iznosu od 128.925,47 eura ili 57,79%.  tekuće donacije u novcu udrugama građana, sport, kultura, religijske zajednice, neprofitnim organizacijama, DVD-u, CK, CZ i </w:t>
      </w:r>
      <w:proofErr w:type="spellStart"/>
      <w:r w:rsidRPr="00F70D15">
        <w:rPr>
          <w:rFonts w:ascii="Arial" w:hAnsi="Arial" w:cs="Arial"/>
          <w:color w:val="auto"/>
        </w:rPr>
        <w:t>sl</w:t>
      </w:r>
      <w:proofErr w:type="spellEnd"/>
      <w:r w:rsidRPr="00F70D15">
        <w:rPr>
          <w:rFonts w:ascii="Arial" w:hAnsi="Arial" w:cs="Arial"/>
          <w:color w:val="auto"/>
        </w:rPr>
        <w:t>.</w:t>
      </w:r>
    </w:p>
    <w:p w:rsidR="004D693E" w:rsidRDefault="004D693E" w:rsidP="004D693E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C4586C" w:rsidRPr="00E27013" w:rsidRDefault="00C4586C" w:rsidP="00E27013">
      <w:pPr>
        <w:pStyle w:val="Default"/>
        <w:ind w:left="360"/>
        <w:jc w:val="both"/>
        <w:rPr>
          <w:rFonts w:ascii="Arial" w:hAnsi="Arial" w:cs="Arial"/>
          <w:color w:val="auto"/>
        </w:rPr>
      </w:pPr>
      <w:r w:rsidRPr="00E27013">
        <w:rPr>
          <w:rFonts w:ascii="Arial" w:hAnsi="Arial" w:cs="Arial"/>
          <w:bCs/>
          <w:i/>
          <w:iCs/>
          <w:color w:val="auto"/>
        </w:rPr>
        <w:t>RASHODI ZA NABAVU NEFINANCIJSKE IMOVINE</w:t>
      </w:r>
    </w:p>
    <w:p w:rsidR="00C4586C" w:rsidRPr="00F70D15" w:rsidRDefault="00C4586C" w:rsidP="009407C4">
      <w:pPr>
        <w:pStyle w:val="Default"/>
        <w:jc w:val="center"/>
        <w:rPr>
          <w:rFonts w:ascii="Arial" w:hAnsi="Arial" w:cs="Arial"/>
          <w:bCs/>
          <w:color w:val="auto"/>
        </w:rPr>
      </w:pPr>
    </w:p>
    <w:tbl>
      <w:tblPr>
        <w:tblW w:w="12185" w:type="dxa"/>
        <w:jc w:val="center"/>
        <w:tblLook w:val="04A0"/>
      </w:tblPr>
      <w:tblGrid>
        <w:gridCol w:w="7373"/>
        <w:gridCol w:w="1618"/>
        <w:gridCol w:w="1418"/>
        <w:gridCol w:w="1776"/>
      </w:tblGrid>
      <w:tr w:rsidR="00C4586C" w:rsidRPr="00F70D15" w:rsidTr="00E27013">
        <w:trPr>
          <w:trHeight w:val="300"/>
          <w:jc w:val="center"/>
        </w:trPr>
        <w:tc>
          <w:tcPr>
            <w:tcW w:w="7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Izvršenje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Indeks</w:t>
            </w:r>
          </w:p>
        </w:tc>
      </w:tr>
      <w:tr w:rsidR="00C4586C" w:rsidRPr="00F70D15" w:rsidTr="00E27013">
        <w:trPr>
          <w:trHeight w:val="915"/>
          <w:jc w:val="center"/>
        </w:trPr>
        <w:tc>
          <w:tcPr>
            <w:tcW w:w="73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RASHODI ZA NABAVU NEFINANCIJSKE IMOVINE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2023.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01.01 – 30.06. 2023.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2/1</w:t>
            </w:r>
          </w:p>
        </w:tc>
      </w:tr>
      <w:tr w:rsidR="00C4586C" w:rsidRPr="00F70D15" w:rsidTr="00E27013">
        <w:trPr>
          <w:trHeight w:val="315"/>
          <w:jc w:val="center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4586C" w:rsidRPr="00F70D15" w:rsidTr="00E27013">
        <w:trPr>
          <w:trHeight w:val="915"/>
          <w:jc w:val="center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Rashodi za nabavu neproizvodne dugotrajne imovine 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1.307,67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sz w:val="24"/>
                <w:szCs w:val="24"/>
              </w:rPr>
              <w:t>10,06%</w:t>
            </w:r>
          </w:p>
        </w:tc>
      </w:tr>
      <w:tr w:rsidR="00C4586C" w:rsidRPr="00F70D15" w:rsidTr="00E27013">
        <w:trPr>
          <w:trHeight w:val="915"/>
          <w:jc w:val="center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Rashodi za nabavu proizvedene dugotrajne imovine 42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3.579.200,00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125.781,70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3,51%</w:t>
            </w:r>
          </w:p>
        </w:tc>
      </w:tr>
      <w:tr w:rsidR="00C4586C" w:rsidRPr="00F70D15" w:rsidTr="00E27013">
        <w:trPr>
          <w:trHeight w:val="315"/>
          <w:jc w:val="center"/>
        </w:trPr>
        <w:tc>
          <w:tcPr>
            <w:tcW w:w="7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 k u p n o:  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3.592.200,00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127.089,37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9407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3,54%</w:t>
            </w:r>
          </w:p>
        </w:tc>
      </w:tr>
    </w:tbl>
    <w:p w:rsidR="00C4586C" w:rsidRPr="00F70D15" w:rsidRDefault="00C4586C" w:rsidP="00F87CA2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C4586C" w:rsidRPr="00F70D15" w:rsidRDefault="00C4586C" w:rsidP="00F87C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>Rashodi za nabavu proizvedene dugotrajne imovine realizirani su u iznosu od 127.089,37 eura ili 34,63% od  planiranih. Rashodi se odnose na:</w:t>
      </w:r>
    </w:p>
    <w:p w:rsidR="00C4586C" w:rsidRPr="00F70D15" w:rsidRDefault="00C4586C" w:rsidP="00F87CA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 xml:space="preserve">Ulaganja u tuđu imovinu radi prava korištenja izgradnja spojnog cjevovoda u naseljima </w:t>
      </w:r>
      <w:proofErr w:type="spellStart"/>
      <w:r w:rsidRPr="00F70D15">
        <w:rPr>
          <w:rFonts w:ascii="Arial" w:hAnsi="Arial" w:cs="Arial"/>
          <w:sz w:val="24"/>
          <w:szCs w:val="24"/>
        </w:rPr>
        <w:t>Pačetin</w:t>
      </w:r>
      <w:proofErr w:type="spellEnd"/>
      <w:r w:rsidRPr="00F70D15">
        <w:rPr>
          <w:rFonts w:ascii="Arial" w:hAnsi="Arial" w:cs="Arial"/>
          <w:sz w:val="24"/>
          <w:szCs w:val="24"/>
        </w:rPr>
        <w:t xml:space="preserve"> i Vera u iznosu od 1.307,67 eura</w:t>
      </w:r>
    </w:p>
    <w:p w:rsidR="00C4586C" w:rsidRPr="00F70D15" w:rsidRDefault="00C4586C" w:rsidP="00F87CA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>Ceste u vrijednost od 17.253,97 eura</w:t>
      </w:r>
    </w:p>
    <w:p w:rsidR="00C4586C" w:rsidRPr="00F70D15" w:rsidRDefault="00C4586C" w:rsidP="00F87CA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>Ostali prometni objekti-biciklističke staze 9.821,26 eura</w:t>
      </w:r>
    </w:p>
    <w:p w:rsidR="00C4586C" w:rsidRPr="00F70D15" w:rsidRDefault="00C4586C" w:rsidP="00483054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 xml:space="preserve">Sportski i rekreacijski tereni u ukupnom iznosu od 92.837,90 eura, a odnosi se na  malonogometno igralište </w:t>
      </w:r>
      <w:proofErr w:type="spellStart"/>
      <w:r w:rsidRPr="00F70D15">
        <w:rPr>
          <w:rFonts w:ascii="Arial" w:hAnsi="Arial" w:cs="Arial"/>
          <w:sz w:val="24"/>
          <w:szCs w:val="24"/>
        </w:rPr>
        <w:t>Bršadin</w:t>
      </w:r>
      <w:proofErr w:type="spellEnd"/>
      <w:r w:rsidRPr="00F70D15">
        <w:rPr>
          <w:rFonts w:ascii="Arial" w:hAnsi="Arial" w:cs="Arial"/>
          <w:sz w:val="24"/>
          <w:szCs w:val="24"/>
        </w:rPr>
        <w:t xml:space="preserve"> u iznosu od 57.314,90 eura; na sportske terene tribine </w:t>
      </w:r>
      <w:proofErr w:type="spellStart"/>
      <w:r w:rsidRPr="00F70D15">
        <w:rPr>
          <w:rFonts w:ascii="Arial" w:hAnsi="Arial" w:cs="Arial"/>
          <w:sz w:val="24"/>
          <w:szCs w:val="24"/>
        </w:rPr>
        <w:t>Bobota</w:t>
      </w:r>
      <w:proofErr w:type="spellEnd"/>
      <w:r w:rsidRPr="00F70D15">
        <w:rPr>
          <w:rFonts w:ascii="Arial" w:hAnsi="Arial" w:cs="Arial"/>
          <w:sz w:val="24"/>
          <w:szCs w:val="24"/>
        </w:rPr>
        <w:t xml:space="preserve"> 35.523,00 eura</w:t>
      </w:r>
    </w:p>
    <w:p w:rsidR="00C4586C" w:rsidRPr="00F70D15" w:rsidRDefault="00C4586C" w:rsidP="00F87CA2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>Oprema u iznosu od 3.964,83 eura odnosi se na nabavku uredske i ostale opreme.</w:t>
      </w:r>
    </w:p>
    <w:p w:rsidR="00C4586C" w:rsidRDefault="00C4586C" w:rsidP="00F70D15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0D15">
        <w:rPr>
          <w:rFonts w:ascii="Arial" w:hAnsi="Arial" w:cs="Arial"/>
          <w:sz w:val="24"/>
          <w:szCs w:val="24"/>
        </w:rPr>
        <w:t xml:space="preserve">Ulaganja u računalne programe u iznosu od 1.903,74 eura odnosi se na </w:t>
      </w:r>
      <w:proofErr w:type="spellStart"/>
      <w:r w:rsidRPr="00F70D15">
        <w:rPr>
          <w:rFonts w:ascii="Arial" w:hAnsi="Arial" w:cs="Arial"/>
          <w:sz w:val="24"/>
          <w:szCs w:val="24"/>
        </w:rPr>
        <w:t>eOFFICE</w:t>
      </w:r>
      <w:proofErr w:type="spellEnd"/>
      <w:r w:rsidRPr="00F70D15">
        <w:rPr>
          <w:rFonts w:ascii="Arial" w:hAnsi="Arial" w:cs="Arial"/>
          <w:sz w:val="24"/>
          <w:szCs w:val="24"/>
        </w:rPr>
        <w:t xml:space="preserve"> uredsko poslovanje</w:t>
      </w:r>
    </w:p>
    <w:p w:rsidR="00C4586C" w:rsidRDefault="00C4586C" w:rsidP="00E27013">
      <w:pPr>
        <w:jc w:val="both"/>
        <w:rPr>
          <w:rFonts w:ascii="Arial" w:hAnsi="Arial" w:cs="Arial"/>
          <w:sz w:val="24"/>
          <w:szCs w:val="24"/>
        </w:rPr>
      </w:pPr>
    </w:p>
    <w:p w:rsidR="00C4586C" w:rsidRPr="00E27013" w:rsidRDefault="00C4586C" w:rsidP="00E27013">
      <w:pPr>
        <w:jc w:val="both"/>
        <w:rPr>
          <w:rFonts w:ascii="Arial" w:hAnsi="Arial" w:cs="Arial"/>
          <w:sz w:val="24"/>
          <w:szCs w:val="24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OBRAZLOŽENJE  POTRAŽIVANJA I OBVEZA  </w:t>
      </w: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b/>
          <w:sz w:val="24"/>
          <w:szCs w:val="24"/>
          <w:lang w:eastAsia="zh-CN"/>
        </w:rPr>
        <w:t>ZA RAZDOBLJE OD 01. 01. DO 30. 06. 2023. godine</w:t>
      </w:r>
    </w:p>
    <w:p w:rsidR="00C4586C" w:rsidRPr="00F70D15" w:rsidRDefault="00C4586C" w:rsidP="00F70D1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F70D1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F70D15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t>P O T R A Ž I V A NJ A   30.06.2023. godine</w:t>
      </w: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</w:p>
    <w:tbl>
      <w:tblPr>
        <w:tblW w:w="8314" w:type="dxa"/>
        <w:tblLook w:val="04A0"/>
      </w:tblPr>
      <w:tblGrid>
        <w:gridCol w:w="933"/>
        <w:gridCol w:w="3286"/>
        <w:gridCol w:w="1455"/>
        <w:gridCol w:w="2404"/>
        <w:gridCol w:w="236"/>
      </w:tblGrid>
      <w:tr w:rsidR="00C4586C" w:rsidRPr="00F70D15" w:rsidTr="00E27013">
        <w:trPr>
          <w:gridAfter w:val="1"/>
          <w:wAfter w:w="236" w:type="dxa"/>
          <w:trHeight w:val="464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 A Z I V                    </w:t>
            </w:r>
          </w:p>
        </w:tc>
        <w:tc>
          <w:tcPr>
            <w:tcW w:w="385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VRIJEDNOST</w:t>
            </w:r>
          </w:p>
        </w:tc>
      </w:tr>
      <w:tr w:rsidR="00C4586C" w:rsidRPr="00F70D15" w:rsidTr="00E27013">
        <w:trPr>
          <w:trHeight w:val="300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15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645"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vrijednost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ispravak vrijednosti potraživanja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Zakup poslovnog prostora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29.236,06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Zakup </w:t>
            </w:r>
            <w:proofErr w:type="spellStart"/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poljopriv.zemljišta</w:t>
            </w:r>
            <w:proofErr w:type="spellEnd"/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477.671,60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12.234,51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64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NUV prihodi vodnog gospodarstva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116.174,49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41.590,53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Kom.naknada</w:t>
            </w:r>
            <w:proofErr w:type="spellEnd"/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288.022,80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168.776,24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Komunalni doprinos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42,51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Općinski porezi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19.391,24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17.670,56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Kontinuirani ras.bud.raz.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64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Potraživanja za prihode od pruženih usluga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30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930.538,71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240.271,84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E27013">
        <w:trPr>
          <w:trHeight w:val="315"/>
        </w:trPr>
        <w:tc>
          <w:tcPr>
            <w:tcW w:w="56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UKUPNO POTRAŽIVANJA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690.266,87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  <w:bookmarkStart w:id="2" w:name="_Hlk108766429"/>
      <w:proofErr w:type="spellStart"/>
      <w:proofErr w:type="gram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Ispravka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vrijednosti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potraživanja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proknjižena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je u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skladu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člankom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37.a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Pravilnika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proračunskom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računovodstvu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računskom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planu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kojim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se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propisuju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uvjeti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za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provođenje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ispravka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vrijednosti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potraživanja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.</w:t>
      </w:r>
      <w:proofErr w:type="gram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Ispravak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vrijednosti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potraživanja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ne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znači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promjenu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vrijednosti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imovine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obveza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dakle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potraživanja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se ne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isknjižavaju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,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obveze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pojedinim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dužnicima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dalje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su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u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vrijednosti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u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kojoj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su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prvobitno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zaduženi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>.</w:t>
      </w:r>
      <w:proofErr w:type="gramEnd"/>
      <w:r w:rsidRPr="00F70D15">
        <w:rPr>
          <w:rFonts w:ascii="Arial" w:eastAsia="Times New Roman" w:hAnsi="Arial" w:cs="Arial"/>
          <w:sz w:val="24"/>
          <w:szCs w:val="24"/>
          <w:lang w:val="en-US" w:eastAsia="zh-CN"/>
        </w:rPr>
        <w:t xml:space="preserve"> </w:t>
      </w:r>
    </w:p>
    <w:bookmarkEnd w:id="2"/>
    <w:p w:rsidR="00C4586C" w:rsidRPr="00F70D15" w:rsidRDefault="00C4586C" w:rsidP="00EA3A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FA2515" w:rsidRDefault="00FA2515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</w:p>
    <w:p w:rsidR="00FA2515" w:rsidRDefault="00FA2515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lastRenderedPageBreak/>
        <w:t xml:space="preserve">O B V E Z E   30.06.2023. godine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t xml:space="preserve">      </w:t>
      </w: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6980" w:type="dxa"/>
        <w:tblInd w:w="1038" w:type="dxa"/>
        <w:tblLook w:val="04A0"/>
      </w:tblPr>
      <w:tblGrid>
        <w:gridCol w:w="941"/>
        <w:gridCol w:w="3634"/>
        <w:gridCol w:w="2183"/>
        <w:gridCol w:w="222"/>
      </w:tblGrid>
      <w:tr w:rsidR="00C4586C" w:rsidRPr="00F70D15" w:rsidTr="00031DC4">
        <w:trPr>
          <w:gridAfter w:val="1"/>
          <w:wAfter w:w="222" w:type="dxa"/>
          <w:trHeight w:val="509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 A Z I V                    </w:t>
            </w: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VRIJEDNOST</w:t>
            </w:r>
          </w:p>
        </w:tc>
      </w:tr>
      <w:tr w:rsidR="00C4586C" w:rsidRPr="00F70D15" w:rsidTr="00031DC4">
        <w:trPr>
          <w:trHeight w:val="21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6C" w:rsidRPr="00F70D15" w:rsidRDefault="00C4586C" w:rsidP="00031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75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Obveze za zaposlene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2.314,59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Obveze dobavljače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17.888,50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Naknade predstavničkih tijela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1.545,56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Obveze za financijske rashode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Obveze za financijske rashode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Obveze za naknade </w:t>
            </w:r>
            <w:proofErr w:type="spellStart"/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gr.i</w:t>
            </w:r>
            <w:proofErr w:type="spellEnd"/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kućanstima</w:t>
            </w:r>
            <w:proofErr w:type="spellEnd"/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Obveze za ostale tekuće donacije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Ostale tekuće obveze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10.492,52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Obveze za nabavu nefinancijske imovine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3.585,01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586C" w:rsidRPr="00F70D15" w:rsidTr="00031DC4">
        <w:trPr>
          <w:trHeight w:val="330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7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35.826,18</w:t>
            </w:r>
          </w:p>
        </w:tc>
        <w:tc>
          <w:tcPr>
            <w:tcW w:w="222" w:type="dxa"/>
            <w:vAlign w:val="center"/>
            <w:hideMark/>
          </w:tcPr>
          <w:p w:rsidR="00C4586C" w:rsidRPr="00F70D15" w:rsidRDefault="00C4586C" w:rsidP="00031D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4586C" w:rsidRPr="00F70D15" w:rsidRDefault="00352FAB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0D15">
        <w:rPr>
          <w:rFonts w:ascii="Arial" w:eastAsia="Times New Roman" w:hAnsi="Arial" w:cs="Arial"/>
          <w:sz w:val="24"/>
          <w:szCs w:val="24"/>
          <w:lang w:eastAsia="zh-CN"/>
        </w:rPr>
        <w:fldChar w:fldCharType="begin"/>
      </w:r>
      <w:r w:rsidR="00C4586C" w:rsidRPr="00F70D15">
        <w:rPr>
          <w:rFonts w:ascii="Arial" w:eastAsia="Times New Roman" w:hAnsi="Arial" w:cs="Arial"/>
          <w:sz w:val="24"/>
          <w:szCs w:val="24"/>
          <w:lang w:eastAsia="zh-CN"/>
        </w:rPr>
        <w:instrText xml:space="preserve"> LINK Excel.Sheet.12 "Knjiga1" "List1!R31C2:R37C4" \a \f 4 \h  \* MERGEFORMAT </w:instrText>
      </w:r>
      <w:r w:rsidRPr="00F70D15">
        <w:rPr>
          <w:rFonts w:ascii="Arial" w:eastAsia="Times New Roman" w:hAnsi="Arial" w:cs="Arial"/>
          <w:sz w:val="24"/>
          <w:szCs w:val="24"/>
          <w:lang w:eastAsia="zh-CN"/>
        </w:rPr>
        <w:fldChar w:fldCharType="separate"/>
      </w:r>
    </w:p>
    <w:p w:rsidR="00C4586C" w:rsidRPr="00F70D15" w:rsidRDefault="00352FAB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70D15">
        <w:rPr>
          <w:rFonts w:ascii="Arial" w:eastAsia="Times New Roman" w:hAnsi="Arial" w:cs="Arial"/>
          <w:sz w:val="24"/>
          <w:szCs w:val="24"/>
          <w:lang w:eastAsia="zh-CN"/>
        </w:rPr>
        <w:fldChar w:fldCharType="end"/>
      </w: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3" w:name="_Hlk108778058"/>
      <w:r w:rsidRPr="00F70D15">
        <w:rPr>
          <w:rFonts w:ascii="Arial" w:eastAsia="Times New Roman" w:hAnsi="Arial" w:cs="Arial"/>
          <w:sz w:val="24"/>
          <w:szCs w:val="24"/>
          <w:lang w:eastAsia="zh-CN"/>
        </w:rPr>
        <w:t xml:space="preserve">Općina </w:t>
      </w:r>
      <w:proofErr w:type="spellStart"/>
      <w:r w:rsidRPr="00F70D15">
        <w:rPr>
          <w:rFonts w:ascii="Arial" w:eastAsia="Times New Roman" w:hAnsi="Arial" w:cs="Arial"/>
          <w:sz w:val="24"/>
          <w:szCs w:val="24"/>
          <w:lang w:eastAsia="zh-CN"/>
        </w:rPr>
        <w:t>Trpinja</w:t>
      </w:r>
      <w:proofErr w:type="spellEnd"/>
      <w:r w:rsidRPr="00F70D15">
        <w:rPr>
          <w:rFonts w:ascii="Arial" w:eastAsia="Times New Roman" w:hAnsi="Arial" w:cs="Arial"/>
          <w:sz w:val="24"/>
          <w:szCs w:val="24"/>
          <w:lang w:eastAsia="zh-CN"/>
        </w:rPr>
        <w:t xml:space="preserve"> nema dospjeli</w:t>
      </w:r>
      <w:r w:rsidR="004D693E">
        <w:rPr>
          <w:rFonts w:ascii="Arial" w:eastAsia="Times New Roman" w:hAnsi="Arial" w:cs="Arial"/>
          <w:sz w:val="24"/>
          <w:szCs w:val="24"/>
          <w:lang w:eastAsia="zh-CN"/>
        </w:rPr>
        <w:t xml:space="preserve">h nenaplaćenih obveza, odnosno </w:t>
      </w:r>
      <w:r w:rsidRPr="00F70D15">
        <w:rPr>
          <w:rFonts w:ascii="Arial" w:eastAsia="Times New Roman" w:hAnsi="Arial" w:cs="Arial"/>
          <w:sz w:val="24"/>
          <w:szCs w:val="24"/>
          <w:lang w:eastAsia="zh-CN"/>
        </w:rPr>
        <w:t xml:space="preserve">obveze dospijevaju u mjesecu srpnju 2023. godine. </w:t>
      </w:r>
    </w:p>
    <w:bookmarkEnd w:id="3"/>
    <w:p w:rsidR="00C4586C" w:rsidRPr="00F70D15" w:rsidRDefault="00C4586C" w:rsidP="00EA3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4586C" w:rsidRPr="00F70D15" w:rsidRDefault="00C4586C" w:rsidP="00F87CA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4586C" w:rsidRDefault="00C4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C4586C" w:rsidRPr="005E19AE" w:rsidRDefault="00C4586C" w:rsidP="00104063">
      <w:pPr>
        <w:jc w:val="center"/>
        <w:rPr>
          <w:rFonts w:ascii="Arial" w:hAnsi="Arial" w:cs="Arial"/>
          <w:b/>
          <w:sz w:val="24"/>
          <w:szCs w:val="24"/>
        </w:rPr>
      </w:pPr>
      <w:r w:rsidRPr="005E19AE">
        <w:rPr>
          <w:rFonts w:ascii="Arial" w:hAnsi="Arial" w:cs="Arial"/>
          <w:b/>
          <w:sz w:val="24"/>
          <w:szCs w:val="24"/>
        </w:rPr>
        <w:lastRenderedPageBreak/>
        <w:t>Članak 5.</w:t>
      </w:r>
    </w:p>
    <w:p w:rsidR="00C4586C" w:rsidRPr="004D693E" w:rsidRDefault="00C4586C" w:rsidP="00EF6ED2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OBRAZLOŽENJE POSEBNOG DIJELA POLUGODIŠNJEG IZVJEŠTAJA O IZVRŠENJU PRORAČUNA</w:t>
      </w:r>
    </w:p>
    <w:p w:rsidR="00C4586C" w:rsidRPr="005E19AE" w:rsidRDefault="00C4586C" w:rsidP="00900DB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4586C" w:rsidRPr="005E19AE" w:rsidRDefault="00C4586C" w:rsidP="00900DB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UVOD</w:t>
      </w:r>
    </w:p>
    <w:p w:rsidR="00C4586C" w:rsidRPr="005E19AE" w:rsidRDefault="00C4586C" w:rsidP="00900D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Proračuna. Stoga su sve aktivnosti i projekti raspoređeni u odnosu na programe odnosno funkcije kojima pripadaju.</w:t>
      </w:r>
    </w:p>
    <w:p w:rsidR="00C4586C" w:rsidRPr="005E19AE" w:rsidRDefault="00C4586C" w:rsidP="00667585">
      <w:pPr>
        <w:pStyle w:val="Naslov7"/>
        <w:tabs>
          <w:tab w:val="left" w:pos="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Cs w:val="24"/>
        </w:rPr>
      </w:pPr>
      <w:r w:rsidRPr="005E19AE">
        <w:rPr>
          <w:rFonts w:ascii="Arial" w:hAnsi="Arial" w:cs="Arial"/>
          <w:b/>
          <w:szCs w:val="24"/>
        </w:rPr>
        <w:t xml:space="preserve">POSEBNI DIO PRORAČUNA </w:t>
      </w:r>
    </w:p>
    <w:p w:rsidR="00C4586C" w:rsidRPr="005E19AE" w:rsidRDefault="00C4586C" w:rsidP="00667585">
      <w:pPr>
        <w:tabs>
          <w:tab w:val="left" w:pos="567"/>
          <w:tab w:val="decimal" w:pos="7655"/>
        </w:tabs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:rsidR="00C4586C" w:rsidRPr="005E19AE" w:rsidRDefault="00C4586C" w:rsidP="00667585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 U nastavku se daje detaljno obrazloženje Izvršenja posebnog dijela Proračuna na dan 30.06.2023. godine po programima, a unutar istih po aktivnostima i kapitalnim projektima.</w:t>
      </w:r>
    </w:p>
    <w:p w:rsidR="00C4586C" w:rsidRPr="005E19AE" w:rsidRDefault="00C4586C" w:rsidP="008A5F1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RAZDJEL: 001 JEDINSTVENI UPRAVNI ODJEL</w:t>
      </w:r>
    </w:p>
    <w:p w:rsidR="00C4586C" w:rsidRPr="005E19AE" w:rsidRDefault="00C4586C" w:rsidP="008A5F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PROGRAM 1001 PRIPREMA I DONOŠENJE AKATA</w:t>
      </w: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5E19AE">
        <w:rPr>
          <w:rFonts w:ascii="Arial" w:eastAsia="Verdana" w:hAnsi="Arial" w:cs="Arial"/>
          <w:b/>
          <w:sz w:val="24"/>
          <w:szCs w:val="24"/>
        </w:rPr>
        <w:t xml:space="preserve">Program </w:t>
      </w:r>
      <w:r w:rsidRPr="005E19AE">
        <w:rPr>
          <w:rFonts w:ascii="Arial" w:eastAsia="Verdana" w:hAnsi="Arial" w:cs="Arial"/>
          <w:sz w:val="24"/>
          <w:szCs w:val="24"/>
        </w:rPr>
        <w:t>- obuhvaća sredstva za redovan rad Općinskog vijeća (naknade vijećnicima i političkim strankama)</w:t>
      </w: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:rsidR="00C4586C" w:rsidRPr="005E19AE" w:rsidRDefault="00C4586C" w:rsidP="008A5F1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A100101 PREDSTAVNIČKA I IZVRŠNA TIJELA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Za realizaciju ove aktivnosti planirana su sljedeća sredstva:</w:t>
      </w:r>
    </w:p>
    <w:p w:rsidR="00C4586C" w:rsidRPr="005E19AE" w:rsidRDefault="00C4586C" w:rsidP="00C4586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2023. godina      40.000,00 eura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Realizirano je 23,18% odnosno 9.273,92 eura.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U sklopu ove aktivnosti planirani su rashodi vezani uz: naknade za rad predstavničkog tijela.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Cilj: </w:t>
      </w:r>
      <w:r w:rsidRPr="005E19AE">
        <w:rPr>
          <w:rFonts w:ascii="Arial" w:hAnsi="Arial" w:cs="Arial"/>
          <w:sz w:val="24"/>
          <w:szCs w:val="24"/>
        </w:rPr>
        <w:t xml:space="preserve">Djelotvorno izvršavanje funkcije Općinskog vijeća Općine </w:t>
      </w:r>
      <w:proofErr w:type="spellStart"/>
      <w:r w:rsidRPr="005E19AE">
        <w:rPr>
          <w:rFonts w:ascii="Arial" w:hAnsi="Arial" w:cs="Arial"/>
          <w:sz w:val="24"/>
          <w:szCs w:val="24"/>
        </w:rPr>
        <w:t>Trpinja</w:t>
      </w:r>
      <w:proofErr w:type="spellEnd"/>
      <w:r w:rsidRPr="005E19AE">
        <w:rPr>
          <w:rFonts w:ascii="Arial" w:hAnsi="Arial" w:cs="Arial"/>
          <w:sz w:val="24"/>
          <w:szCs w:val="24"/>
        </w:rPr>
        <w:t xml:space="preserve"> i povećanje kvalitete rada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Pokazatelj rezultata:</w:t>
      </w:r>
      <w:r w:rsidRPr="005E19AE">
        <w:rPr>
          <w:rFonts w:ascii="Arial" w:hAnsi="Arial" w:cs="Arial"/>
          <w:sz w:val="24"/>
          <w:szCs w:val="24"/>
        </w:rPr>
        <w:t xml:space="preserve"> Redovito održavanje sjednica Općinskog vijeća, dostavljanje materijala,  redovita isplata naknada i troškova članovima Općinskog vijeća, nezavisnim vijećnicima, obračun i uplata zakonskih davanja u predviđenim rokovima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Redovnim radom i donošenjem općih akata općinskog vijeća omogućuje se djelotvorno izvršavanje funkcije izvršne vlasti i općinske uprave 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lastRenderedPageBreak/>
        <w:t>PROGRAM 1002 UPRAVLJANJE JAVNIM FINANCIJAMA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Za realizaciju ove aktivnosti planirana su sljedeća sredstva:</w:t>
      </w:r>
    </w:p>
    <w:p w:rsidR="00C4586C" w:rsidRPr="005E19AE" w:rsidRDefault="00C4586C" w:rsidP="00C4586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_Hlk118374521"/>
      <w:r w:rsidRPr="005E19AE">
        <w:rPr>
          <w:rFonts w:ascii="Arial" w:hAnsi="Arial" w:cs="Arial"/>
          <w:sz w:val="24"/>
          <w:szCs w:val="24"/>
        </w:rPr>
        <w:t>2023. godina    457.010,00 eura</w:t>
      </w:r>
    </w:p>
    <w:p w:rsidR="00C4586C" w:rsidRPr="005E19AE" w:rsidRDefault="00C4586C" w:rsidP="0058314A">
      <w:pPr>
        <w:spacing w:after="0" w:line="240" w:lineRule="auto"/>
        <w:ind w:left="927"/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>Realizirano je 30,62% planiranih rashoda odnosno 133.825,14 eura</w:t>
      </w:r>
    </w:p>
    <w:bookmarkEnd w:id="4"/>
    <w:p w:rsidR="00C4586C" w:rsidRPr="005E19AE" w:rsidRDefault="00C4586C" w:rsidP="008A5F17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121418750"/>
      <w:r w:rsidRPr="005E19AE">
        <w:rPr>
          <w:rFonts w:ascii="Arial" w:hAnsi="Arial" w:cs="Arial"/>
          <w:b/>
          <w:bCs/>
          <w:sz w:val="24"/>
          <w:szCs w:val="24"/>
        </w:rPr>
        <w:t>A100201 administrativno tehničko i stručno osoblje</w:t>
      </w:r>
    </w:p>
    <w:bookmarkEnd w:id="5"/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U sklopu ove aktivnosti planirani su rashodi vezani za  rashode poslovanja, rashode za zaposlene, materijalne rashode i to za uredski i ostali materijal, rashodi za energiju, sitan inventar, usluge vezane za objave oglasa i natječaja, rashodi vezani za odvjetničke usluge,  intelektualne usluge koje se odnose na stručan nadzor i vođenje projekata, usluge javnog bilježnika, računalne usluge, reprezentacije i </w:t>
      </w:r>
      <w:proofErr w:type="spellStart"/>
      <w:r w:rsidRPr="005E19AE">
        <w:rPr>
          <w:rFonts w:ascii="Arial" w:hAnsi="Arial" w:cs="Arial"/>
          <w:sz w:val="24"/>
          <w:szCs w:val="24"/>
        </w:rPr>
        <w:t>sl</w:t>
      </w:r>
      <w:proofErr w:type="spellEnd"/>
      <w:r w:rsidRPr="005E19AE">
        <w:rPr>
          <w:rFonts w:ascii="Arial" w:hAnsi="Arial" w:cs="Arial"/>
          <w:sz w:val="24"/>
          <w:szCs w:val="24"/>
        </w:rPr>
        <w:t>.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Ciljevi:</w:t>
      </w:r>
      <w:r w:rsidRPr="005E19AE">
        <w:rPr>
          <w:rFonts w:ascii="Arial" w:hAnsi="Arial" w:cs="Arial"/>
          <w:sz w:val="24"/>
          <w:szCs w:val="24"/>
        </w:rPr>
        <w:t xml:space="preserve"> Djelotvorno izvršavanje osnovnih zadaća i poslova iz djelokruga rada</w:t>
      </w: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sz w:val="24"/>
          <w:szCs w:val="24"/>
        </w:rPr>
        <w:t xml:space="preserve">Pokazatelj rezultata: </w:t>
      </w:r>
      <w:r w:rsidRPr="005E19AE">
        <w:rPr>
          <w:rFonts w:ascii="Arial" w:hAnsi="Arial" w:cs="Arial"/>
          <w:sz w:val="24"/>
          <w:szCs w:val="24"/>
        </w:rPr>
        <w:t>Obavljanje protokolarnih i administrativnih  poslova vezanih za rad Općinskog načelnika, Općinskog vijeća i njihovih radnih tijela, upravni, pravni, administrativni, opći i tehnički poslovi za potrebe općinske uprave, imovinsko-pravni poslovi, poslovi u vezi protokola i prigodnih svečanosti, informiranje sukladno zakonskim propisima. Broj predmeta u rješavanju, pravodobnost rješavanja radnih zadataka, širina područja nadležnosti.</w:t>
      </w: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A100203 zbrinjavanje životinja</w:t>
      </w:r>
    </w:p>
    <w:p w:rsidR="00C4586C" w:rsidRPr="005E19AE" w:rsidRDefault="00C4586C" w:rsidP="008A5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Cilj: </w:t>
      </w:r>
      <w:r w:rsidRPr="005E19AE">
        <w:rPr>
          <w:rFonts w:ascii="Arial" w:hAnsi="Arial" w:cs="Arial"/>
          <w:sz w:val="24"/>
          <w:szCs w:val="24"/>
        </w:rPr>
        <w:t xml:space="preserve">Zbrinutu što veći broj napuštenih životinja 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 rezultata: </w:t>
      </w:r>
      <w:r w:rsidRPr="005E19AE">
        <w:rPr>
          <w:rFonts w:ascii="Arial" w:hAnsi="Arial" w:cs="Arial"/>
          <w:sz w:val="24"/>
          <w:szCs w:val="24"/>
        </w:rPr>
        <w:t xml:space="preserve">Smanjenje broja napuštenih životinja na području općine 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_Hlk121417263"/>
      <w:r w:rsidRPr="005E19AE">
        <w:rPr>
          <w:rFonts w:ascii="Arial" w:hAnsi="Arial" w:cs="Arial"/>
          <w:b/>
          <w:bCs/>
          <w:sz w:val="24"/>
          <w:szCs w:val="24"/>
        </w:rPr>
        <w:t>A100205 održavanje vodne mreže</w:t>
      </w: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5E19AE">
        <w:rPr>
          <w:rFonts w:ascii="Arial" w:eastAsia="Times New Roman" w:hAnsi="Arial" w:cs="Arial"/>
          <w:b/>
          <w:sz w:val="24"/>
          <w:szCs w:val="24"/>
        </w:rPr>
        <w:t xml:space="preserve">Ciljevi: </w:t>
      </w:r>
      <w:r w:rsidRPr="005E19AE">
        <w:rPr>
          <w:rFonts w:ascii="Arial" w:eastAsia="Times New Roman" w:hAnsi="Arial" w:cs="Arial"/>
          <w:bCs/>
          <w:sz w:val="24"/>
          <w:szCs w:val="24"/>
        </w:rPr>
        <w:t>omogućiti n</w:t>
      </w:r>
      <w:r w:rsidRPr="005E19AE">
        <w:rPr>
          <w:rFonts w:ascii="Arial" w:eastAsia="Times New Roman" w:hAnsi="Arial" w:cs="Arial"/>
          <w:sz w:val="24"/>
          <w:szCs w:val="24"/>
        </w:rPr>
        <w:t>eometanu opskrba vodom</w:t>
      </w: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b/>
          <w:sz w:val="24"/>
          <w:szCs w:val="24"/>
        </w:rPr>
        <w:t xml:space="preserve">Pokazatelji uspješnosti: </w:t>
      </w:r>
      <w:r w:rsidRPr="005E19AE">
        <w:rPr>
          <w:rFonts w:ascii="Arial" w:eastAsia="Times New Roman" w:hAnsi="Arial" w:cs="Arial"/>
          <w:sz w:val="24"/>
          <w:szCs w:val="24"/>
        </w:rPr>
        <w:t>Sprečavanje nastanka dodatnih troškova</w:t>
      </w:r>
      <w:bookmarkEnd w:id="6"/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T100201 nabava dugotrajne imovine</w:t>
      </w: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Cilj:</w:t>
      </w:r>
      <w:r w:rsidRPr="005E19AE">
        <w:rPr>
          <w:rFonts w:ascii="Arial" w:eastAsia="Times New Roman" w:hAnsi="Arial" w:cs="Arial"/>
          <w:sz w:val="24"/>
          <w:szCs w:val="24"/>
        </w:rPr>
        <w:t xml:space="preserve"> rješavanje problema sa računalnom opremom i računalni programi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Pokazatelj uspješnosti</w:t>
      </w:r>
      <w:r w:rsidRPr="005E19AE">
        <w:rPr>
          <w:rFonts w:ascii="Arial" w:eastAsia="Times New Roman" w:hAnsi="Arial" w:cs="Arial"/>
          <w:sz w:val="24"/>
          <w:szCs w:val="24"/>
        </w:rPr>
        <w:t>: rješavanje radnih zadataka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 xml:space="preserve">T100202 izgradnja vodovoda spojni cjevovod u naseljima </w:t>
      </w:r>
      <w:proofErr w:type="spellStart"/>
      <w:r w:rsidRPr="005E19AE">
        <w:rPr>
          <w:rFonts w:ascii="Arial" w:eastAsia="Times New Roman" w:hAnsi="Arial" w:cs="Arial"/>
          <w:b/>
          <w:bCs/>
          <w:sz w:val="24"/>
          <w:szCs w:val="24"/>
        </w:rPr>
        <w:t>Pačetin</w:t>
      </w:r>
      <w:proofErr w:type="spellEnd"/>
      <w:r w:rsidRPr="005E19AE">
        <w:rPr>
          <w:rFonts w:ascii="Arial" w:eastAsia="Times New Roman" w:hAnsi="Arial" w:cs="Arial"/>
          <w:b/>
          <w:bCs/>
          <w:sz w:val="24"/>
          <w:szCs w:val="24"/>
        </w:rPr>
        <w:t xml:space="preserve"> i Vera</w:t>
      </w:r>
    </w:p>
    <w:p w:rsidR="00C4586C" w:rsidRPr="005E19AE" w:rsidRDefault="00C4586C" w:rsidP="008A5F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Cilj:</w:t>
      </w:r>
      <w:r w:rsidRPr="005E19AE">
        <w:rPr>
          <w:rFonts w:ascii="Arial" w:eastAsia="Times New Roman" w:hAnsi="Arial" w:cs="Arial"/>
          <w:sz w:val="24"/>
          <w:szCs w:val="24"/>
        </w:rPr>
        <w:t xml:space="preserve"> rješavanje problema opskrbe stanovništva pitkom vodom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lastRenderedPageBreak/>
        <w:t>Pokazatelj uspješnosti</w:t>
      </w:r>
      <w:r w:rsidRPr="005E19AE">
        <w:rPr>
          <w:rFonts w:ascii="Arial" w:eastAsia="Times New Roman" w:hAnsi="Arial" w:cs="Arial"/>
          <w:sz w:val="24"/>
          <w:szCs w:val="24"/>
        </w:rPr>
        <w:t>: rješavanje problema opskrbe vodom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_Hlk118374391"/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1003 GOSPODARSTVO I KOMUNALNA DJELATNOST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sz w:val="24"/>
          <w:szCs w:val="24"/>
        </w:rPr>
        <w:t>Za realizaciju ove aktivnosti planirana su sljedeća sredstva:</w:t>
      </w:r>
    </w:p>
    <w:bookmarkEnd w:id="7"/>
    <w:p w:rsidR="00C4586C" w:rsidRPr="005E19AE" w:rsidRDefault="00C4586C" w:rsidP="00C4586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2023. godina    919.000,00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€  </w:t>
      </w:r>
    </w:p>
    <w:p w:rsidR="00C4586C" w:rsidRPr="005E19AE" w:rsidRDefault="00C4586C" w:rsidP="006C30D9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Realizirano je 416.587,00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€  </w:t>
      </w:r>
      <w:r w:rsidRPr="005E19AE">
        <w:rPr>
          <w:rFonts w:ascii="Arial" w:hAnsi="Arial" w:cs="Arial"/>
          <w:sz w:val="24"/>
          <w:szCs w:val="24"/>
        </w:rPr>
        <w:t xml:space="preserve"> odnosno 45,33% planiranih rashoda.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8" w:name="_Hlk121418911"/>
    </w:p>
    <w:p w:rsidR="00C4586C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A100301 održavanje javne rasvjete</w:t>
      </w:r>
    </w:p>
    <w:bookmarkEnd w:id="8"/>
    <w:p w:rsidR="00C4586C" w:rsidRPr="005E19AE" w:rsidRDefault="00C4586C" w:rsidP="008A5F1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održavanje instalacija javne rasvjete i podmirenje troškova električne energije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okvirni opseg: 1011 rasvjetnih tijela u svih sedam naselja Općine Trpinja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za održavanje javne rasvjete u svih sedam naselja Općine Trpinja utrošena su sredstva u iznosu od 29.857,80 € odnosno 54,29% predviđenih sredstava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za potrošnju javne rasvjete u svih sedam naselja Općine Trpinja utrošena su sredstva u iznosu od 41.132,79,00 €  odnosno</w:t>
      </w:r>
    </w:p>
    <w:p w:rsidR="00C4586C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iz sredstava Proračuna Općine Trpinja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A100302 održavanje javnih površina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86C" w:rsidRPr="005E19AE" w:rsidRDefault="00C4586C" w:rsidP="00667585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      -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predviđena</w:t>
      </w:r>
      <w:r w:rsidRPr="005E19AE">
        <w:rPr>
          <w:rFonts w:ascii="Arial" w:hAnsi="Arial" w:cs="Arial"/>
          <w:sz w:val="24"/>
          <w:szCs w:val="24"/>
        </w:rPr>
        <w:t xml:space="preserve"> sredstva za sanaciju nerazvrstanih cesta su u iznosu od 200.000,00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€  </w:t>
      </w:r>
      <w:r w:rsidRPr="005E19AE">
        <w:rPr>
          <w:rFonts w:ascii="Arial" w:hAnsi="Arial" w:cs="Arial"/>
          <w:sz w:val="24"/>
          <w:szCs w:val="24"/>
        </w:rPr>
        <w:t xml:space="preserve"> iz Proračuna Općine </w:t>
      </w:r>
      <w:proofErr w:type="spellStart"/>
      <w:r w:rsidRPr="005E19AE">
        <w:rPr>
          <w:rFonts w:ascii="Arial" w:hAnsi="Arial" w:cs="Arial"/>
          <w:sz w:val="24"/>
          <w:szCs w:val="24"/>
        </w:rPr>
        <w:t>Trpinja</w:t>
      </w:r>
      <w:proofErr w:type="spellEnd"/>
      <w:r w:rsidRPr="005E19AE">
        <w:rPr>
          <w:rFonts w:ascii="Arial" w:hAnsi="Arial" w:cs="Arial"/>
          <w:sz w:val="24"/>
          <w:szCs w:val="24"/>
        </w:rPr>
        <w:t xml:space="preserve"> </w:t>
      </w:r>
      <w:bookmarkStart w:id="9" w:name="_Hlk141775411"/>
      <w:r w:rsidRPr="005E19AE">
        <w:rPr>
          <w:rFonts w:ascii="Arial" w:hAnsi="Arial" w:cs="Arial"/>
          <w:sz w:val="24"/>
          <w:szCs w:val="24"/>
        </w:rPr>
        <w:t>postotak izvršenja sa 30.06.2023. godine 40,78% odnosno 81.557,61 €</w:t>
      </w:r>
    </w:p>
    <w:bookmarkEnd w:id="9"/>
    <w:p w:rsidR="00C4586C" w:rsidRPr="005E19AE" w:rsidRDefault="00C4586C" w:rsidP="00667585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-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predviđena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 sredstva za sanaciju pješačkih staza su u iznosu od 200.000,00 €  iz sredstava Proračuna Općine Trpinja </w:t>
      </w:r>
      <w:r w:rsidRPr="005E19AE">
        <w:rPr>
          <w:rFonts w:ascii="Arial" w:hAnsi="Arial" w:cs="Arial"/>
          <w:sz w:val="24"/>
          <w:szCs w:val="24"/>
        </w:rPr>
        <w:t>postotak izvršenja sa 30.06.2023. godine 26,65% odnosno 53.306,04˘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</w:t>
      </w:r>
      <w:r w:rsidRPr="005E19AE">
        <w:rPr>
          <w:rFonts w:ascii="Arial" w:hAnsi="Arial" w:cs="Arial"/>
          <w:sz w:val="24"/>
          <w:szCs w:val="24"/>
        </w:rPr>
        <w:t xml:space="preserve">  .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</w:rPr>
        <w:t>- održavanje čistoće javnih površina: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 xml:space="preserve">- 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čišćenje površina javne namjene, osim javnih cesta, u svih sedam naselja Općine Trpinja, koja obuhvaća ručno i strojno čišćenje javnih površina od otpada, snijega i leda (zimska služba), postavljanje košarica za otpatke te uklanjanje otpada koji je nepoznata osoba odbacila na javnu površinu ili zemljište u vlasništvu općine (sanacija divljih deponija i stočnih grobalja)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vertAlign w:val="superscript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  okvirni opseg: 174.046 m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  <w:vertAlign w:val="superscript"/>
        </w:rPr>
        <w:t>2</w:t>
      </w:r>
    </w:p>
    <w:p w:rsidR="00C4586C" w:rsidRPr="005E19AE" w:rsidRDefault="00C4586C" w:rsidP="00667585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- predviđena sredstva su u iznosu od 150.000,00 € iz sredstava Proračuna Općine Trpinja i sredstava Fonda za zaštitu okoliša i energetsku učinkovitost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49,09% odnosno 73.630,04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5E19AE">
        <w:rPr>
          <w:rFonts w:ascii="Arial" w:eastAsia="Times New Roman" w:hAnsi="Arial" w:cs="Arial"/>
          <w:bCs/>
          <w:noProof/>
          <w:sz w:val="24"/>
          <w:szCs w:val="24"/>
        </w:rPr>
        <w:t xml:space="preserve">   - održavanje građevina javne odvodnje oborinskih voda:</w:t>
      </w: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C4586C" w:rsidRPr="005E19AE" w:rsidRDefault="00C4586C" w:rsidP="00667585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sz w:val="24"/>
          <w:szCs w:val="24"/>
        </w:rPr>
        <w:t xml:space="preserve">-  </w:t>
      </w:r>
      <w:r w:rsidRPr="005E19AE">
        <w:rPr>
          <w:rFonts w:ascii="Arial" w:eastAsia="Times New Roman" w:hAnsi="Arial" w:cs="Arial"/>
          <w:noProof/>
          <w:sz w:val="24"/>
          <w:szCs w:val="24"/>
        </w:rPr>
        <w:t>pročišćavanje otvorenih odvodnih kanala (prokop, odmuljivanje, odvoz zemlje, ocjevljenje i sl.) u svih sedam naselja Općine Trpinja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>- okvirni opseg: duljina kanala 8 km</w:t>
      </w:r>
    </w:p>
    <w:p w:rsidR="00C4586C" w:rsidRPr="005E19AE" w:rsidRDefault="00C4586C" w:rsidP="00D66985">
      <w:pPr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- predviđena sredstva su u iznosu od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55.000,00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 € iz sredstava Proračuna Općine Trpinja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40,15% odnosno 22.083,69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</w:p>
    <w:p w:rsidR="00C4586C" w:rsidRPr="005E19AE" w:rsidRDefault="00C4586C" w:rsidP="008A5F17">
      <w:pPr>
        <w:pStyle w:val="Odlomakpopisa"/>
        <w:rPr>
          <w:rFonts w:ascii="Arial" w:hAnsi="Arial" w:cs="Arial"/>
          <w:b/>
          <w:bCs/>
          <w:noProof/>
          <w:sz w:val="24"/>
          <w:szCs w:val="24"/>
        </w:rPr>
      </w:pPr>
    </w:p>
    <w:p w:rsidR="00C4586C" w:rsidRPr="005E19AE" w:rsidRDefault="00C4586C" w:rsidP="00C458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5E19AE">
        <w:rPr>
          <w:rFonts w:ascii="Arial" w:hAnsi="Arial" w:cs="Arial"/>
          <w:bCs/>
          <w:noProof/>
          <w:sz w:val="24"/>
          <w:szCs w:val="24"/>
        </w:rPr>
        <w:t>održavanje javnih zelenih površina: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sz w:val="24"/>
          <w:szCs w:val="24"/>
        </w:rPr>
        <w:t xml:space="preserve">  - </w:t>
      </w:r>
      <w:r w:rsidRPr="005E19AE">
        <w:rPr>
          <w:rFonts w:ascii="Arial" w:eastAsia="Times New Roman" w:hAnsi="Arial" w:cs="Arial"/>
          <w:noProof/>
          <w:sz w:val="24"/>
          <w:szCs w:val="24"/>
        </w:rPr>
        <w:t>košnja, obrezivanje, sakupljanje biološkog otpada s javnih zelenih površina, obnova održavanje i njega drveća, grmlja i ukrasnog bilja, održavanje opreme na dječjim igralištima i drugi poslovi potrebni za održavanje javnih zelenih površina, u svih sedam naselja Općine Trpinja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vertAlign w:val="superscript"/>
        </w:rPr>
      </w:pPr>
      <w:r w:rsidRPr="005E19AE">
        <w:rPr>
          <w:rFonts w:ascii="Arial" w:eastAsia="Times New Roman" w:hAnsi="Arial" w:cs="Arial"/>
          <w:b/>
          <w:noProof/>
          <w:sz w:val="24"/>
          <w:szCs w:val="24"/>
        </w:rPr>
        <w:t xml:space="preserve">- </w:t>
      </w:r>
      <w:r w:rsidRPr="005E19AE">
        <w:rPr>
          <w:rFonts w:ascii="Arial" w:eastAsia="Times New Roman" w:hAnsi="Arial" w:cs="Arial"/>
          <w:noProof/>
          <w:sz w:val="24"/>
          <w:szCs w:val="24"/>
        </w:rPr>
        <w:t>okvirni opseg: 160.000 m</w:t>
      </w:r>
      <w:r w:rsidRPr="005E19AE">
        <w:rPr>
          <w:rFonts w:ascii="Arial" w:eastAsia="Times New Roman" w:hAnsi="Arial" w:cs="Arial"/>
          <w:noProof/>
          <w:sz w:val="24"/>
          <w:szCs w:val="24"/>
          <w:vertAlign w:val="superscript"/>
        </w:rPr>
        <w:t>2</w:t>
      </w:r>
    </w:p>
    <w:p w:rsidR="00C4586C" w:rsidRPr="005E19AE" w:rsidRDefault="00C4586C" w:rsidP="00CC0DBE">
      <w:pPr>
        <w:rPr>
          <w:rFonts w:ascii="Arial" w:hAnsi="Arial" w:cs="Arial"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  <w:vertAlign w:val="superscript"/>
        </w:rPr>
        <w:t xml:space="preserve">_  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predviđena sredstva  su u iznosu od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55.000,00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 € iz sredstava  Proračuna Općine Trpinja </w:t>
      </w:r>
      <w:bookmarkStart w:id="10" w:name="_Hlk141784052"/>
      <w:r w:rsidRPr="005E19AE">
        <w:rPr>
          <w:rFonts w:ascii="Arial" w:hAnsi="Arial" w:cs="Arial"/>
          <w:sz w:val="24"/>
          <w:szCs w:val="24"/>
        </w:rPr>
        <w:t xml:space="preserve">postotak izvršenja sa 30.06.2023. godine 55,31% odnosno 30.417,88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  <w:bookmarkEnd w:id="10"/>
    </w:p>
    <w:p w:rsidR="00C4586C" w:rsidRPr="005E19AE" w:rsidRDefault="00C4586C" w:rsidP="00C4586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5E19AE">
        <w:rPr>
          <w:rFonts w:ascii="Arial" w:hAnsi="Arial" w:cs="Arial"/>
          <w:bCs/>
          <w:noProof/>
          <w:color w:val="000000" w:themeColor="text1"/>
          <w:sz w:val="24"/>
          <w:szCs w:val="24"/>
        </w:rPr>
        <w:t>održavanje grobalja: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održavanje prostora i zgrada za obavljanje ispraćaja i ukopa pokojnika (mrtvačnica) te uređenje putova, zelenih i drugih površina unutar mjesnih grobalja u svih sedam naselja Općine Trpinja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okvirni opseg: 7 grobalja na području Općine Trpinja ukupne površine 127.768 m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  <w:vertAlign w:val="superscript"/>
        </w:rPr>
        <w:t xml:space="preserve">2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, 7 mrtvačnica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- predviđena sredstva su u iznosu od 70.000,00 € iz sredstava Proračuna Općine Trpinja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67,52% odnosno 47.261,31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</w:p>
    <w:p w:rsidR="00C4586C" w:rsidRPr="005E19AE" w:rsidRDefault="00C4586C" w:rsidP="008A5F17">
      <w:pPr>
        <w:pStyle w:val="Odlomakpopisa"/>
        <w:rPr>
          <w:rFonts w:ascii="Arial" w:hAnsi="Arial" w:cs="Arial"/>
          <w:b/>
          <w:bCs/>
          <w:noProof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>A100305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5E19AE">
        <w:rPr>
          <w:rFonts w:ascii="Arial" w:eastAsia="Times New Roman" w:hAnsi="Arial" w:cs="Arial"/>
          <w:b/>
          <w:noProof/>
          <w:sz w:val="24"/>
          <w:szCs w:val="24"/>
        </w:rPr>
        <w:t>Veterinarsko-higijeničarski poslovi: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 xml:space="preserve">- </w:t>
      </w:r>
      <w:r w:rsidRPr="005E19AE">
        <w:rPr>
          <w:rFonts w:ascii="Arial" w:eastAsia="Times New Roman" w:hAnsi="Arial" w:cs="Arial"/>
          <w:noProof/>
          <w:sz w:val="24"/>
          <w:szCs w:val="24"/>
        </w:rPr>
        <w:t>veterinarsko-higijeničarski poslovi - pod veterinarsko higijeničarskim poslovima razumijeva se hvatanje i zbrinjavanje pasa i mačaka bez nadzora te uklanjanje uginulih pasa i mačaka i drugih životinja s javnih površina.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- okvirni opseg: postupa se po zaprimljenoj prijavi, u svih sedam naselja Općine Trpinja 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>-  predviđena sredstva su u iznosu od 6.000,00 eura iz sredstava Proračuna Općine Trpinja</w:t>
      </w:r>
      <w:r w:rsidRPr="005E19AE">
        <w:rPr>
          <w:rFonts w:ascii="Arial" w:hAnsi="Arial" w:cs="Arial"/>
          <w:sz w:val="24"/>
          <w:szCs w:val="24"/>
        </w:rPr>
        <w:t xml:space="preserve"> postotak izvršenja sa 30.06.2023. godine 55,06% odnosno 3.303,70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>A100307</w:t>
      </w:r>
      <w:r w:rsidRPr="005E19AE">
        <w:rPr>
          <w:rFonts w:ascii="Arial" w:eastAsia="Times New Roman" w:hAnsi="Arial" w:cs="Arial"/>
          <w:b/>
          <w:noProof/>
          <w:sz w:val="24"/>
          <w:szCs w:val="24"/>
        </w:rPr>
        <w:t xml:space="preserve"> Građevine, uređaji javne namjene: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sz w:val="24"/>
          <w:szCs w:val="24"/>
        </w:rPr>
        <w:lastRenderedPageBreak/>
        <w:t xml:space="preserve"> 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održavanje nadstrešnica na stajalištima javnog prometa,</w:t>
      </w:r>
      <w:r w:rsidRPr="005E19AE">
        <w:rPr>
          <w:rFonts w:ascii="Arial" w:eastAsia="Times New Roman" w:hAnsi="Arial" w:cs="Arial"/>
          <w:noProof/>
          <w:color w:val="FF0000"/>
          <w:sz w:val="24"/>
          <w:szCs w:val="24"/>
        </w:rPr>
        <w:t xml:space="preserve"> 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održavanje javnih zdenaca, fontana, ploča s planom naselja i informativnih ploča, oznaka kulturnih dobara, spomenika i skulpura, javnih informativnih sučelja i drugih građevina, uređaja i predmeta javne namjene lokalnog značaja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- okvirni opseg: fontana u naselju Bobota, 5 javnih informativnih sučelja, nadstrešnice na stajalištima javnog prometa u naseljima na području općine po potrebi i dr. </w:t>
      </w:r>
    </w:p>
    <w:p w:rsidR="00C4586C" w:rsidRPr="005E19AE" w:rsidRDefault="00C4586C" w:rsidP="008A5F17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>-Sanacija spomenika poginulim u NOB-u u Trpinji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>- predviđena sredstva su u iznosu od 33.000,00 € iz sredstava Proračuna Općine Trpinja</w:t>
      </w:r>
      <w:r w:rsidRPr="005E19AE">
        <w:rPr>
          <w:rFonts w:ascii="Arial" w:hAnsi="Arial" w:cs="Arial"/>
          <w:sz w:val="24"/>
          <w:szCs w:val="24"/>
        </w:rPr>
        <w:t xml:space="preserve"> postotak izvršenja sa 30.06.2023. godine 32,20% odnosno 10.627,04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 </w:t>
      </w:r>
    </w:p>
    <w:p w:rsidR="00C4586C" w:rsidRPr="005E19AE" w:rsidRDefault="00C4586C" w:rsidP="008A2F7E">
      <w:pPr>
        <w:rPr>
          <w:rFonts w:ascii="Arial" w:hAnsi="Arial" w:cs="Arial"/>
          <w:b/>
          <w:bCs/>
          <w:noProof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>A100307 deratizacija i dezinsekcija: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</w:pP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t xml:space="preserve">- </w:t>
      </w:r>
      <w:r w:rsidRPr="005E19AE">
        <w:rPr>
          <w:rFonts w:ascii="Arial" w:eastAsia="Times New Roman" w:hAnsi="Arial" w:cs="Arial"/>
          <w:noProof/>
          <w:sz w:val="24"/>
          <w:szCs w:val="24"/>
        </w:rPr>
        <w:t>dezinfekcija, dezinsekcija, deratizacija - pod dezinfekcijom, dezinsekcijom i deratizacijom razumijeva se provođenje obvezne preventivne dezinfekcije, dezinsekcije i deratizacije radi sustavnog suzbijanja insekata i glodavaca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>- okvirni opseg: provođenje obvezno dvije preventivne deratizacije (proljetna i jesenska) te potreban broj tretiranja komaraca (do tri tretiranja) u svih sedam naselja Općine Trpinja</w:t>
      </w:r>
    </w:p>
    <w:p w:rsidR="00C4586C" w:rsidRPr="005E19AE" w:rsidRDefault="00C4586C" w:rsidP="008A5F17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- predviđena sredstva su u iznosu od 40.000,00 € iz sredstava Proračuna Općine Trpinja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58,52% odnosno 23.409,10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€.</w:t>
      </w:r>
    </w:p>
    <w:p w:rsidR="00C4586C" w:rsidRPr="005E19AE" w:rsidRDefault="00C4586C" w:rsidP="008A5F17">
      <w:pPr>
        <w:ind w:left="360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  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1004 IZGRADNJA OBJEKATA KOMUNALNE INFRASTRUKTURE</w:t>
      </w:r>
    </w:p>
    <w:p w:rsidR="00C4586C" w:rsidRPr="005E19AE" w:rsidRDefault="00C4586C" w:rsidP="00D1551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Ukupna sredstva za Program građenja komunalne infrastrukture i građenje građevina za gospodarenje otpadom u Općini Trpinja za 2023. godinu planirana su u iznosu od 2.582.000,00 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€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1,05 % odnosno 27.075,23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€, odnosi se na ceste i biciklističke staze.</w:t>
      </w:r>
    </w:p>
    <w:p w:rsidR="00C4586C" w:rsidRPr="005E19AE" w:rsidRDefault="00C4586C" w:rsidP="008A5F17">
      <w:pPr>
        <w:rPr>
          <w:rFonts w:ascii="Arial" w:eastAsia="Times New Roman" w:hAnsi="Arial" w:cs="Arial"/>
          <w:noProof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1005 JAVNE POTREBE U KLUTURI, SPORTU, RELIGIJI</w:t>
      </w:r>
    </w:p>
    <w:p w:rsidR="00C4586C" w:rsidRPr="005E19AE" w:rsidRDefault="00C4586C" w:rsidP="00D1551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Ukupna sredstva za Program javne potrebe u kulturi, sportu, religiji za 2023. godinu planirana su u iznosu od 2.172.000,00 </w:t>
      </w:r>
      <w:r w:rsidRPr="005E19AE">
        <w:rPr>
          <w:rFonts w:ascii="Arial" w:eastAsia="Times New Roman" w:hAnsi="Arial" w:cs="Arial"/>
          <w:noProof/>
          <w:sz w:val="24"/>
          <w:szCs w:val="24"/>
        </w:rPr>
        <w:t xml:space="preserve">€ </w:t>
      </w:r>
      <w:r w:rsidRPr="005E19AE">
        <w:rPr>
          <w:rFonts w:ascii="Arial" w:hAnsi="Arial" w:cs="Arial"/>
          <w:sz w:val="24"/>
          <w:szCs w:val="24"/>
        </w:rPr>
        <w:t xml:space="preserve">postotak izvršenja sa 30.06.2023. godine 58,08 % odnosno 99.905,60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€, odnosi se na djelatnost udruga u kulturi 41.705,60 € djelatnost udruga ˘u sportu 54.100,00 € i djelatnost vjerskih zajednica u iznosu od 4.100,00 €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5E19AE">
        <w:rPr>
          <w:rFonts w:ascii="Arial" w:hAnsi="Arial" w:cs="Arial"/>
          <w:sz w:val="24"/>
          <w:szCs w:val="24"/>
        </w:rPr>
        <w:t xml:space="preserve">Unapređenje kvalitete života, </w:t>
      </w:r>
      <w:r w:rsidRPr="005E1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19AE">
        <w:rPr>
          <w:rFonts w:ascii="Arial" w:eastAsia="Times New Roman" w:hAnsi="Arial" w:cs="Arial"/>
          <w:sz w:val="24"/>
          <w:szCs w:val="24"/>
        </w:rPr>
        <w:t>poticati kulturne djelatnosti, njegovati tradiciju i običaje</w:t>
      </w:r>
    </w:p>
    <w:p w:rsidR="00C4586C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>broj osoba uključenih u aktivnosti u udrugama, broj posjetitelja sportskih natjecanja, postignuti rezultati</w:t>
      </w:r>
      <w:r w:rsidRPr="005E19AE">
        <w:rPr>
          <w:rFonts w:ascii="Arial" w:hAnsi="Arial" w:cs="Arial"/>
          <w:b/>
          <w:bCs/>
          <w:sz w:val="24"/>
          <w:szCs w:val="24"/>
        </w:rPr>
        <w:t>.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_Hlk118375885"/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1006 DJELATNOSTI SOCIJALNE SKRBI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lastRenderedPageBreak/>
        <w:t xml:space="preserve">Ukupna sredstva za Program djelatnosti socijalne skrbi za 2023. godinu planirana su u iznosu od 303.236,32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€, sa 30.06.2023. godine realizirano je 166.593,72 € odnosno 54,94 %.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2" w:name="_Hlk118375928"/>
      <w:bookmarkEnd w:id="11"/>
      <w:r w:rsidRPr="005E19AE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5E19AE">
        <w:rPr>
          <w:rFonts w:ascii="Arial" w:hAnsi="Arial" w:cs="Arial"/>
          <w:sz w:val="24"/>
          <w:szCs w:val="24"/>
        </w:rPr>
        <w:t xml:space="preserve">Pomoć socijalno ugroženim osobama, starijim i nemoćnim osobama (kroz Projekt Zaželi), mladim obiteljima kroz financiranje kupnje prve nekretnine, </w:t>
      </w:r>
      <w:proofErr w:type="spellStart"/>
      <w:r w:rsidRPr="005E19AE">
        <w:rPr>
          <w:rFonts w:ascii="Arial" w:hAnsi="Arial" w:cs="Arial"/>
          <w:sz w:val="24"/>
          <w:szCs w:val="24"/>
        </w:rPr>
        <w:t>porodiljne</w:t>
      </w:r>
      <w:proofErr w:type="spellEnd"/>
      <w:r w:rsidRPr="005E19AE">
        <w:rPr>
          <w:rFonts w:ascii="Arial" w:hAnsi="Arial" w:cs="Arial"/>
          <w:sz w:val="24"/>
          <w:szCs w:val="24"/>
        </w:rPr>
        <w:t xml:space="preserve"> naknade i opreme za novorođenčad, sufinanciranje prijevoza učenika i ostalog stanovništva. </w:t>
      </w:r>
    </w:p>
    <w:p w:rsidR="00C4586C" w:rsidRPr="005E19AE" w:rsidRDefault="00C4586C" w:rsidP="008A5F17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>broj osoba pokrivenih programom, smanjenje životnih troškova kroz novčane naknade učenicima osnovnih škola, sufinanciranje javnog prijevoza učenika i ostalog stanovništva, poboljšanje kvalitete života</w:t>
      </w:r>
      <w:bookmarkEnd w:id="12"/>
      <w:r w:rsidRPr="005E19AE">
        <w:rPr>
          <w:rFonts w:ascii="Arial" w:hAnsi="Arial" w:cs="Arial"/>
          <w:sz w:val="24"/>
          <w:szCs w:val="24"/>
        </w:rPr>
        <w:t>.</w:t>
      </w:r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1007 ZAŠTITA OD POŽARA</w:t>
      </w:r>
    </w:p>
    <w:p w:rsidR="00C4586C" w:rsidRPr="005E19AE" w:rsidRDefault="00C4586C" w:rsidP="00950253">
      <w:pPr>
        <w:jc w:val="both"/>
        <w:rPr>
          <w:rFonts w:ascii="Arial" w:eastAsia="Times New Roman" w:hAnsi="Arial" w:cs="Arial"/>
          <w:noProof/>
          <w:sz w:val="24"/>
          <w:szCs w:val="24"/>
        </w:rPr>
      </w:pPr>
      <w:bookmarkStart w:id="13" w:name="_Hlk118376268"/>
      <w:r w:rsidRPr="005E19A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t xml:space="preserve">Ukupna sredstva za Program zaštita od požara za 2023. godinu planirana su u iznosu od 29.100,00 </w:t>
      </w:r>
      <w:r w:rsidRPr="005E19AE">
        <w:rPr>
          <w:rFonts w:ascii="Arial" w:eastAsia="Times New Roman" w:hAnsi="Arial" w:cs="Arial"/>
          <w:noProof/>
          <w:sz w:val="24"/>
          <w:szCs w:val="24"/>
        </w:rPr>
        <w:t>€, sa 30.06.2023. godine realizirano je 8.769,81 € odnosno 30,14 %.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5E19AE">
        <w:rPr>
          <w:rFonts w:ascii="Arial" w:hAnsi="Arial" w:cs="Arial"/>
          <w:sz w:val="24"/>
          <w:szCs w:val="24"/>
        </w:rPr>
        <w:t>unapređenje kvalitete života</w:t>
      </w:r>
    </w:p>
    <w:p w:rsidR="00C4586C" w:rsidRPr="005E19AE" w:rsidRDefault="00C4586C" w:rsidP="008A5F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>uspješnost djelovanja tri DVD, broj članova, broj intervencija i riješenih požara u početnoj fazi, broj vježbi. Uspješnost djelovanja i spremnost sustava civilne zaštite i HGSS</w:t>
      </w:r>
    </w:p>
    <w:bookmarkEnd w:id="13"/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4586C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1008 OBRAZOVANJE</w:t>
      </w:r>
    </w:p>
    <w:p w:rsidR="00C4586C" w:rsidRPr="005E19AE" w:rsidRDefault="00C4586C" w:rsidP="005E19AE">
      <w:pPr>
        <w:jc w:val="both"/>
        <w:rPr>
          <w:rFonts w:ascii="Arial" w:hAnsi="Arial" w:cs="Arial"/>
          <w:noProof/>
          <w:sz w:val="24"/>
          <w:szCs w:val="24"/>
        </w:rPr>
      </w:pPr>
      <w:r w:rsidRPr="005E19AE">
        <w:rPr>
          <w:rFonts w:ascii="Arial" w:hAnsi="Arial" w:cs="Arial"/>
          <w:noProof/>
          <w:color w:val="000000" w:themeColor="text1"/>
          <w:sz w:val="24"/>
          <w:szCs w:val="24"/>
        </w:rPr>
        <w:t xml:space="preserve">Ukupna sredstva za Program obrazovanja za 2023. godinu planirana su u iznosu od 311.939,00 </w:t>
      </w:r>
      <w:bookmarkStart w:id="14" w:name="_Hlk141787818"/>
      <w:r w:rsidRPr="005E19AE">
        <w:rPr>
          <w:rFonts w:ascii="Arial" w:hAnsi="Arial" w:cs="Arial"/>
          <w:noProof/>
          <w:sz w:val="24"/>
          <w:szCs w:val="24"/>
        </w:rPr>
        <w:t>€</w:t>
      </w:r>
      <w:bookmarkEnd w:id="14"/>
      <w:r w:rsidRPr="005E19AE">
        <w:rPr>
          <w:rFonts w:ascii="Arial" w:hAnsi="Arial" w:cs="Arial"/>
          <w:noProof/>
          <w:sz w:val="24"/>
          <w:szCs w:val="24"/>
        </w:rPr>
        <w:t>, sa 30.06.2023. godine realizirano je 112.454,46 € odnosno 36,05 %.</w:t>
      </w:r>
    </w:p>
    <w:p w:rsidR="00C4586C" w:rsidRPr="005E19AE" w:rsidRDefault="00C4586C" w:rsidP="005E19AE">
      <w:pPr>
        <w:jc w:val="both"/>
        <w:rPr>
          <w:rFonts w:ascii="Arial" w:hAnsi="Arial" w:cs="Arial"/>
          <w:noProof/>
          <w:sz w:val="24"/>
          <w:szCs w:val="24"/>
        </w:rPr>
      </w:pPr>
      <w:r w:rsidRPr="005E19AE">
        <w:rPr>
          <w:rFonts w:ascii="Arial" w:hAnsi="Arial" w:cs="Arial"/>
          <w:noProof/>
          <w:sz w:val="24"/>
          <w:szCs w:val="24"/>
        </w:rPr>
        <w:t xml:space="preserve"> Aktivnost odg., administrativno, tehničko osoblje sredstva iz Proračuna Općine Trpinja: plaće djelatnika vrtića 109.800,00 € odnosno 49,91% od planiranih 220.000,00 €</w:t>
      </w:r>
    </w:p>
    <w:p w:rsidR="00C4586C" w:rsidRPr="005E19AE" w:rsidRDefault="00C4586C" w:rsidP="005E19AE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5E19AE">
        <w:rPr>
          <w:rFonts w:ascii="Arial" w:hAnsi="Arial" w:cs="Arial"/>
          <w:sz w:val="24"/>
          <w:szCs w:val="24"/>
        </w:rPr>
        <w:t>unapređenje kvalitete obrazovanja, odgojno administrativno i tehničko osoblje; obrazovanje poljoprivrednika; sufinanciranje rada Bibliobusa</w:t>
      </w:r>
    </w:p>
    <w:p w:rsidR="00C4586C" w:rsidRPr="005E19AE" w:rsidRDefault="00C4586C" w:rsidP="005E19AE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>broj zaposlenih u vrtićima, brij polaznika i kvaliteta programa; broj provedenih obuka OPG-a; pokrivenost naselja uslugom pokretne knjižnice Bibliobusa.</w:t>
      </w:r>
    </w:p>
    <w:p w:rsidR="00C4586C" w:rsidRPr="005E19AE" w:rsidRDefault="00C4586C" w:rsidP="005E19A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1009 ODRŽAVANJA GRAĐEVINA I OBJEKATA JAVNE NAMJENE</w:t>
      </w:r>
    </w:p>
    <w:p w:rsidR="00C4586C" w:rsidRPr="005E19AE" w:rsidRDefault="00C4586C" w:rsidP="005E1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Za realizaciju Programa održavanja objekata javne namjene u vlasništvu Općine </w:t>
      </w:r>
      <w:proofErr w:type="spellStart"/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u Proračunu Općine </w:t>
      </w:r>
      <w:proofErr w:type="spellStart"/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za 2023. godinu planirana su ukupna sredstva u iznosu od 306.000,00 €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sa 30.06.2023.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godine realizirano je 43,76% odnosno 133.905,28 € a odnosi se na:</w:t>
      </w:r>
    </w:p>
    <w:p w:rsidR="00C4586C" w:rsidRPr="005E19AE" w:rsidRDefault="00C4586C" w:rsidP="005E19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5E19AE">
        <w:rPr>
          <w:rFonts w:ascii="Arial" w:eastAsiaTheme="minorHAnsi" w:hAnsi="Arial" w:cs="Arial"/>
          <w:bCs/>
          <w:sz w:val="24"/>
          <w:szCs w:val="24"/>
        </w:rPr>
        <w:t xml:space="preserve">Održavanje Domova kulture na području Općine </w:t>
      </w:r>
      <w:proofErr w:type="spellStart"/>
      <w:r w:rsidRPr="005E19AE">
        <w:rPr>
          <w:rFonts w:ascii="Arial" w:eastAsiaTheme="minorHAnsi" w:hAnsi="Arial" w:cs="Arial"/>
          <w:bCs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bCs/>
          <w:sz w:val="24"/>
          <w:szCs w:val="24"/>
        </w:rPr>
        <w:t xml:space="preserve"> 3.596,28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€ </w:t>
      </w:r>
      <w:r w:rsidRPr="005E19AE">
        <w:rPr>
          <w:rFonts w:ascii="Arial" w:eastAsiaTheme="minorHAnsi" w:hAnsi="Arial" w:cs="Arial"/>
          <w:bCs/>
          <w:sz w:val="24"/>
          <w:szCs w:val="24"/>
        </w:rPr>
        <w:t xml:space="preserve"> </w:t>
      </w:r>
    </w:p>
    <w:p w:rsidR="00C4586C" w:rsidRPr="005E19AE" w:rsidRDefault="00C4586C" w:rsidP="005E19AE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5E19AE">
        <w:rPr>
          <w:rFonts w:ascii="Arial" w:eastAsiaTheme="minorHAnsi" w:hAnsi="Arial" w:cs="Arial"/>
          <w:bCs/>
          <w:sz w:val="24"/>
          <w:szCs w:val="24"/>
        </w:rPr>
        <w:t xml:space="preserve">Održavanje objekata za sport i rekreaciju (koji nisu javne zelene površine) 36.184,24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€</w:t>
      </w:r>
    </w:p>
    <w:p w:rsidR="00C4586C" w:rsidRPr="005E19AE" w:rsidRDefault="00C4586C" w:rsidP="005E19AE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5E19AE">
        <w:rPr>
          <w:rFonts w:ascii="Arial" w:eastAsiaTheme="minorHAnsi" w:hAnsi="Arial" w:cs="Arial"/>
          <w:bCs/>
          <w:sz w:val="24"/>
          <w:szCs w:val="24"/>
        </w:rPr>
        <w:t xml:space="preserve">Održavanje Lovačkih domova na području Općine </w:t>
      </w:r>
      <w:proofErr w:type="spellStart"/>
      <w:r w:rsidRPr="005E19AE">
        <w:rPr>
          <w:rFonts w:ascii="Arial" w:eastAsiaTheme="minorHAnsi" w:hAnsi="Arial" w:cs="Arial"/>
          <w:bCs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bCs/>
          <w:sz w:val="24"/>
          <w:szCs w:val="24"/>
        </w:rPr>
        <w:t xml:space="preserve"> 6.693,75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€</w:t>
      </w:r>
    </w:p>
    <w:p w:rsidR="00C4586C" w:rsidRPr="005E19AE" w:rsidRDefault="00C4586C" w:rsidP="005E19AE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5E19AE">
        <w:rPr>
          <w:rFonts w:ascii="Arial" w:eastAsiaTheme="minorHAnsi" w:hAnsi="Arial" w:cs="Arial"/>
          <w:bCs/>
          <w:sz w:val="24"/>
          <w:szCs w:val="24"/>
        </w:rPr>
        <w:t xml:space="preserve">Održavanje ostalih objekata u vlasništvu Općine </w:t>
      </w:r>
      <w:proofErr w:type="spellStart"/>
      <w:r w:rsidRPr="005E19AE">
        <w:rPr>
          <w:rFonts w:ascii="Arial" w:eastAsiaTheme="minorHAnsi" w:hAnsi="Arial" w:cs="Arial"/>
          <w:bCs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bCs/>
          <w:sz w:val="24"/>
          <w:szCs w:val="24"/>
        </w:rPr>
        <w:t xml:space="preserve"> 87.431,01 </w:t>
      </w:r>
      <w:bookmarkStart w:id="15" w:name="_Hlk141789182"/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€</w:t>
      </w:r>
      <w:bookmarkEnd w:id="15"/>
    </w:p>
    <w:p w:rsidR="00C4586C" w:rsidRPr="005E19AE" w:rsidRDefault="00C4586C" w:rsidP="008A5F17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E19AE">
        <w:rPr>
          <w:rFonts w:ascii="Arial" w:eastAsia="Times New Roman" w:hAnsi="Arial" w:cs="Arial"/>
          <w:b/>
          <w:bCs/>
          <w:sz w:val="24"/>
          <w:szCs w:val="24"/>
        </w:rPr>
        <w:t>PROGRAM 1010 GRAĐENJA OBJEKATA JAVNE NAMJENE</w:t>
      </w:r>
    </w:p>
    <w:p w:rsidR="00C4586C" w:rsidRPr="005E19AE" w:rsidRDefault="00C4586C" w:rsidP="005E19AE">
      <w:pPr>
        <w:jc w:val="both"/>
        <w:rPr>
          <w:rFonts w:ascii="Arial" w:eastAsiaTheme="minorHAnsi" w:hAnsi="Arial" w:cs="Arial"/>
          <w:bCs/>
          <w:sz w:val="24"/>
          <w:szCs w:val="24"/>
        </w:rPr>
      </w:pPr>
      <w:r w:rsidRPr="005E19AE">
        <w:rPr>
          <w:rFonts w:ascii="Arial" w:eastAsiaTheme="minorHAnsi" w:hAnsi="Arial" w:cs="Arial"/>
          <w:bCs/>
          <w:sz w:val="24"/>
          <w:szCs w:val="24"/>
        </w:rPr>
        <w:t xml:space="preserve">Program građenja objekata javne namjene u vlasništvu Općine </w:t>
      </w:r>
      <w:proofErr w:type="spellStart"/>
      <w:r w:rsidRPr="005E19AE">
        <w:rPr>
          <w:rFonts w:ascii="Arial" w:eastAsiaTheme="minorHAnsi" w:hAnsi="Arial" w:cs="Arial"/>
          <w:bCs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bCs/>
          <w:sz w:val="24"/>
          <w:szCs w:val="24"/>
        </w:rPr>
        <w:t xml:space="preserve"> u Proračunu Općine </w:t>
      </w:r>
      <w:proofErr w:type="spellStart"/>
      <w:r w:rsidRPr="005E19AE">
        <w:rPr>
          <w:rFonts w:ascii="Arial" w:eastAsiaTheme="minorHAnsi" w:hAnsi="Arial" w:cs="Arial"/>
          <w:bCs/>
          <w:sz w:val="24"/>
          <w:szCs w:val="24"/>
        </w:rPr>
        <w:t>Trpinja</w:t>
      </w:r>
      <w:proofErr w:type="spellEnd"/>
      <w:r w:rsidRPr="005E19AE">
        <w:rPr>
          <w:rFonts w:ascii="Arial" w:eastAsiaTheme="minorHAnsi" w:hAnsi="Arial" w:cs="Arial"/>
          <w:bCs/>
          <w:sz w:val="24"/>
          <w:szCs w:val="24"/>
        </w:rPr>
        <w:t xml:space="preserve"> za 2023. godinu planirana su ukupna sredstva u iznosu od 951.500,00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>€, realizirano je 92.837,90 € odnosno 9,76%.</w:t>
      </w: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PROGRAM 1011 JAVNI RAD</w:t>
      </w:r>
    </w:p>
    <w:p w:rsidR="00C4586C" w:rsidRPr="005E19AE" w:rsidRDefault="00C4586C" w:rsidP="005E19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6" w:name="_Hlk141789842"/>
      <w:r w:rsidRPr="005E19AE">
        <w:rPr>
          <w:rFonts w:ascii="Arial" w:hAnsi="Arial" w:cs="Arial"/>
          <w:sz w:val="24"/>
          <w:szCs w:val="24"/>
        </w:rPr>
        <w:t xml:space="preserve">Program Javni rad planiran je za 2023. godinu 14.790,00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€ realizirano je 5.178,00 € odnosno 35,01% </w:t>
      </w:r>
    </w:p>
    <w:bookmarkEnd w:id="16"/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Ciljevi: </w:t>
      </w:r>
      <w:r w:rsidRPr="005E19AE">
        <w:rPr>
          <w:rFonts w:ascii="Arial" w:hAnsi="Arial" w:cs="Arial"/>
          <w:sz w:val="24"/>
          <w:szCs w:val="24"/>
        </w:rPr>
        <w:t xml:space="preserve">Unapređenje kvalitete života, </w:t>
      </w:r>
      <w:r w:rsidRPr="005E1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19AE">
        <w:rPr>
          <w:rFonts w:ascii="Arial" w:hAnsi="Arial" w:cs="Arial"/>
          <w:sz w:val="24"/>
          <w:szCs w:val="24"/>
        </w:rPr>
        <w:t>smanjenje nezaposlenosti</w:t>
      </w: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 xml:space="preserve">realizacija zapošljavanja određene skupine stanovništva </w:t>
      </w: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>PROGRAM 1012 ZAŠTITA OKOLIŠA</w:t>
      </w:r>
    </w:p>
    <w:p w:rsidR="00C4586C" w:rsidRPr="005E19AE" w:rsidRDefault="00C4586C" w:rsidP="005E19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sz w:val="24"/>
          <w:szCs w:val="24"/>
        </w:rPr>
        <w:t xml:space="preserve">Program Zaštita okoliša planiran je za 2023. godinu 24.400,00 </w:t>
      </w:r>
      <w:r w:rsidRPr="005E19AE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€ realizirano je 804,92 € odnosno 3,3% </w:t>
      </w: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4586C" w:rsidRPr="005E19AE" w:rsidRDefault="00C4586C" w:rsidP="005E19AE">
      <w:pPr>
        <w:jc w:val="both"/>
        <w:rPr>
          <w:rFonts w:ascii="Arial" w:hAnsi="Arial" w:cs="Arial"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Ciljevi:  </w:t>
      </w:r>
      <w:r w:rsidRPr="005E19AE">
        <w:rPr>
          <w:rFonts w:ascii="Arial" w:hAnsi="Arial" w:cs="Arial"/>
          <w:sz w:val="24"/>
          <w:szCs w:val="24"/>
        </w:rPr>
        <w:t>edukacija stanovništva na temu gospodarenja otpadom, savjetodavna pomoć u pripremi projekata za EU i nacionalne fondove iz područja gospodarenja otpada i zaštite okoliša</w:t>
      </w:r>
    </w:p>
    <w:p w:rsidR="00C4586C" w:rsidRPr="005E19AE" w:rsidRDefault="00C4586C" w:rsidP="005E19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19AE">
        <w:rPr>
          <w:rFonts w:ascii="Arial" w:hAnsi="Arial" w:cs="Arial"/>
          <w:b/>
          <w:bCs/>
          <w:sz w:val="24"/>
          <w:szCs w:val="24"/>
        </w:rPr>
        <w:t xml:space="preserve">Pokazatelji uspješnosti: </w:t>
      </w:r>
      <w:r w:rsidRPr="005E19AE">
        <w:rPr>
          <w:rFonts w:ascii="Arial" w:hAnsi="Arial" w:cs="Arial"/>
          <w:sz w:val="24"/>
          <w:szCs w:val="24"/>
        </w:rPr>
        <w:t>analiza godišnjih stanja JLS u usklađenosti s trenutnim zakonskim zahtjevima iz područja gospodarenja otpadom i zaštite okoliša, te prijedlog mjera za usklađivanje.</w:t>
      </w:r>
    </w:p>
    <w:p w:rsidR="00C4586C" w:rsidRDefault="00C45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C4586C" w:rsidRDefault="00C4586C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C4586C" w:rsidRPr="004D693E" w:rsidRDefault="00C4586C" w:rsidP="00521886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lastRenderedPageBreak/>
        <w:t>IV.  POSEBNI IZVJEŠTAJI U POLUGODIŠNJEM IZVJEŠTAJU O IZVRŠENJU PRORAČUNA</w:t>
      </w:r>
    </w:p>
    <w:p w:rsidR="00C4586C" w:rsidRPr="004D693E" w:rsidRDefault="00C4586C" w:rsidP="00521886">
      <w:pPr>
        <w:jc w:val="both"/>
        <w:rPr>
          <w:rFonts w:ascii="Arial" w:hAnsi="Arial" w:cs="Arial"/>
          <w:b/>
          <w:sz w:val="24"/>
          <w:szCs w:val="24"/>
        </w:rPr>
      </w:pPr>
    </w:p>
    <w:p w:rsidR="00C4586C" w:rsidRPr="004D693E" w:rsidRDefault="00C4586C" w:rsidP="00544FE8">
      <w:pPr>
        <w:jc w:val="center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Članak 6.</w:t>
      </w:r>
    </w:p>
    <w:p w:rsidR="00C4586C" w:rsidRPr="004D693E" w:rsidRDefault="00C4586C">
      <w:pPr>
        <w:rPr>
          <w:rFonts w:ascii="Arial" w:hAnsi="Arial" w:cs="Arial"/>
          <w:b/>
          <w:sz w:val="24"/>
          <w:szCs w:val="24"/>
        </w:rPr>
      </w:pPr>
    </w:p>
    <w:p w:rsidR="00C4586C" w:rsidRPr="004D693E" w:rsidRDefault="00C4586C" w:rsidP="00D10914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4D693E">
        <w:rPr>
          <w:rFonts w:ascii="Arial" w:hAnsi="Arial" w:cs="Arial"/>
        </w:rPr>
        <w:t>Posebni izvještaji u Polugodišnjem izvještaju o izvršenju proračuna su</w:t>
      </w:r>
      <w:r w:rsidRPr="004D693E">
        <w:rPr>
          <w:rFonts w:ascii="Arial" w:hAnsi="Arial" w:cs="Arial"/>
          <w:color w:val="231F20"/>
        </w:rPr>
        <w:t>:</w:t>
      </w:r>
    </w:p>
    <w:p w:rsidR="00C4586C" w:rsidRPr="004D693E" w:rsidRDefault="00C4586C" w:rsidP="00D10914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4D693E">
        <w:rPr>
          <w:rFonts w:ascii="Arial" w:hAnsi="Arial" w:cs="Arial"/>
          <w:color w:val="231F20"/>
        </w:rPr>
        <w:t>– izvještaj o korištenju proračunske zalihe,</w:t>
      </w:r>
    </w:p>
    <w:p w:rsidR="00C4586C" w:rsidRPr="004D693E" w:rsidRDefault="00C4586C" w:rsidP="00D10914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4D693E">
        <w:rPr>
          <w:rFonts w:ascii="Arial" w:hAnsi="Arial" w:cs="Arial"/>
          <w:color w:val="231F20"/>
        </w:rPr>
        <w:t>– izvještaj o zaduživanju na domaćem i stranom tržištu novca i kapitala i</w:t>
      </w:r>
    </w:p>
    <w:p w:rsidR="00C4586C" w:rsidRPr="004D693E" w:rsidRDefault="00C4586C" w:rsidP="0052188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4D693E">
        <w:rPr>
          <w:rFonts w:ascii="Arial" w:hAnsi="Arial" w:cs="Arial"/>
          <w:color w:val="231F20"/>
        </w:rPr>
        <w:t>– izvještaj o danim jamstvima i plaćanjima po protestiranim jamstvima</w:t>
      </w:r>
    </w:p>
    <w:p w:rsidR="00C4586C" w:rsidRPr="004D693E" w:rsidRDefault="00C4586C" w:rsidP="0052188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</w:p>
    <w:p w:rsidR="00C4586C" w:rsidRPr="004D693E" w:rsidRDefault="00C4586C" w:rsidP="00521886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="Arial" w:hAnsi="Arial" w:cs="Arial"/>
          <w:color w:val="231F20"/>
        </w:rPr>
      </w:pPr>
      <w:r w:rsidRPr="004D693E">
        <w:rPr>
          <w:rFonts w:ascii="Arial" w:hAnsi="Arial" w:cs="Arial"/>
          <w:color w:val="231F20"/>
        </w:rPr>
        <w:t>kako slijedi:</w:t>
      </w:r>
    </w:p>
    <w:p w:rsidR="00C4586C" w:rsidRPr="004D693E" w:rsidRDefault="00C4586C" w:rsidP="00521886">
      <w:pPr>
        <w:jc w:val="both"/>
        <w:rPr>
          <w:rFonts w:ascii="Arial" w:hAnsi="Arial" w:cs="Arial"/>
          <w:b/>
          <w:sz w:val="24"/>
          <w:szCs w:val="24"/>
        </w:rPr>
      </w:pPr>
    </w:p>
    <w:p w:rsidR="00C4586C" w:rsidRPr="004D693E" w:rsidRDefault="00C4586C" w:rsidP="00C4586C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IZVJEŠTAJ O KORIŠTENJU PRORAČUNSKE ZALIHE ZA RAZDOBLJE  OD 01. 01. 2023. DO 30. 06. 2023. GODINE</w:t>
      </w: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</w:p>
    <w:p w:rsidR="00C4586C" w:rsidRPr="004D693E" w:rsidRDefault="00C4586C" w:rsidP="00544FE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U razdoblju od 01.01.2023.-30.06.2023. godini  Općina </w:t>
      </w:r>
      <w:proofErr w:type="spellStart"/>
      <w:r w:rsidRPr="004D693E">
        <w:rPr>
          <w:rFonts w:ascii="Arial" w:hAnsi="Arial" w:cs="Arial"/>
          <w:sz w:val="24"/>
          <w:szCs w:val="24"/>
        </w:rPr>
        <w:t>Trpinja</w:t>
      </w:r>
      <w:proofErr w:type="spellEnd"/>
      <w:r w:rsidRPr="004D693E">
        <w:rPr>
          <w:rFonts w:ascii="Arial" w:hAnsi="Arial" w:cs="Arial"/>
          <w:sz w:val="24"/>
          <w:szCs w:val="24"/>
        </w:rPr>
        <w:t xml:space="preserve"> nije koristila proračunsku zalihu.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4D693E" w:rsidRDefault="00C4586C" w:rsidP="00C4586C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IZVJEŠTAJ O ZADUŽIVANJU NA DOMAĆEM I STRANOM TRŽIŠTU NOVCA I KAPITALA ZA RAZDOBLJE OD 01. 01. 2023. DO 30. 06. 2023. GODINE</w:t>
      </w: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</w:p>
    <w:p w:rsidR="00C4586C" w:rsidRPr="004D693E" w:rsidRDefault="00C4586C" w:rsidP="00544FE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U razdoblju od 01.01.2023.-30.06.2023. godine  Općina </w:t>
      </w:r>
      <w:proofErr w:type="spellStart"/>
      <w:r w:rsidRPr="004D693E">
        <w:rPr>
          <w:rFonts w:ascii="Arial" w:hAnsi="Arial" w:cs="Arial"/>
          <w:sz w:val="24"/>
          <w:szCs w:val="24"/>
        </w:rPr>
        <w:t>Trpinja</w:t>
      </w:r>
      <w:proofErr w:type="spellEnd"/>
      <w:r w:rsidRPr="004D693E">
        <w:rPr>
          <w:rFonts w:ascii="Arial" w:hAnsi="Arial" w:cs="Arial"/>
          <w:sz w:val="24"/>
          <w:szCs w:val="24"/>
        </w:rPr>
        <w:t xml:space="preserve"> nije se zaduživala.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4D693E" w:rsidRDefault="00C4586C" w:rsidP="00C4586C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 xml:space="preserve"> IZVJEŠTAJ O DANIM JAMSTVIMA I PLAĆANJIMA PO PROTESTIRANIM JAMSTVIMA ZA RAZDOBLJE OD 01. 01. 2023. DO 30. 06. 2023. GODINE</w:t>
      </w: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  <w:r w:rsidRPr="004D693E">
        <w:rPr>
          <w:rFonts w:ascii="Arial" w:hAnsi="Arial" w:cs="Arial"/>
          <w:b/>
          <w:sz w:val="24"/>
          <w:szCs w:val="24"/>
        </w:rPr>
        <w:tab/>
      </w:r>
    </w:p>
    <w:p w:rsidR="00C4586C" w:rsidRPr="004D693E" w:rsidRDefault="00C4586C" w:rsidP="004D693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U razdoblju od 01.01.2023.-30.06.2023. godine  Općina </w:t>
      </w:r>
      <w:proofErr w:type="spellStart"/>
      <w:r w:rsidRPr="004D693E">
        <w:rPr>
          <w:rFonts w:ascii="Arial" w:hAnsi="Arial" w:cs="Arial"/>
          <w:sz w:val="24"/>
          <w:szCs w:val="24"/>
        </w:rPr>
        <w:t>Trpinja</w:t>
      </w:r>
      <w:proofErr w:type="spellEnd"/>
      <w:r w:rsidRPr="004D693E">
        <w:rPr>
          <w:rFonts w:ascii="Arial" w:hAnsi="Arial" w:cs="Arial"/>
          <w:sz w:val="24"/>
          <w:szCs w:val="24"/>
        </w:rPr>
        <w:t xml:space="preserve"> nije davala jamstva, niti je imala plaćanja po protestiranim jamstvima.</w:t>
      </w: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</w:p>
    <w:p w:rsidR="004D693E" w:rsidRDefault="004D693E" w:rsidP="00544FE8">
      <w:pPr>
        <w:jc w:val="both"/>
        <w:rPr>
          <w:rFonts w:ascii="Arial" w:hAnsi="Arial" w:cs="Arial"/>
          <w:b/>
          <w:szCs w:val="24"/>
        </w:rPr>
      </w:pPr>
    </w:p>
    <w:p w:rsidR="004D693E" w:rsidRDefault="004D693E" w:rsidP="00544FE8">
      <w:pPr>
        <w:jc w:val="both"/>
        <w:rPr>
          <w:rFonts w:ascii="Arial" w:hAnsi="Arial" w:cs="Arial"/>
          <w:b/>
          <w:szCs w:val="24"/>
        </w:rPr>
      </w:pP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V. ZAVRŠNE ODREDBE</w:t>
      </w:r>
    </w:p>
    <w:p w:rsidR="00C4586C" w:rsidRPr="004D693E" w:rsidRDefault="00C4586C" w:rsidP="00544FE8">
      <w:pPr>
        <w:jc w:val="center"/>
        <w:rPr>
          <w:rFonts w:ascii="Arial" w:hAnsi="Arial" w:cs="Arial"/>
          <w:b/>
          <w:sz w:val="24"/>
          <w:szCs w:val="24"/>
        </w:rPr>
      </w:pPr>
      <w:r w:rsidRPr="004D693E">
        <w:rPr>
          <w:rFonts w:ascii="Arial" w:hAnsi="Arial" w:cs="Arial"/>
          <w:b/>
          <w:sz w:val="24"/>
          <w:szCs w:val="24"/>
        </w:rPr>
        <w:t>Članak 7.</w:t>
      </w:r>
    </w:p>
    <w:p w:rsidR="00C4586C" w:rsidRPr="004D693E" w:rsidRDefault="00C4586C" w:rsidP="00544FE8">
      <w:pPr>
        <w:jc w:val="both"/>
        <w:rPr>
          <w:rFonts w:ascii="Arial" w:hAnsi="Arial" w:cs="Arial"/>
          <w:b/>
          <w:sz w:val="24"/>
          <w:szCs w:val="24"/>
        </w:rPr>
      </w:pP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>Ova Odluka o donošenju Polugodišnjeg izvještaja o izvršenju Proračuna stupa na snagu 8 (osam) dana od dana objave u „Službenom vjesniku“ Vukovarsko-srijemske županije.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4D693E" w:rsidRDefault="00C4586C" w:rsidP="00F055DC">
      <w:pPr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>KLASA: 400-03/23-01/01</w:t>
      </w:r>
    </w:p>
    <w:p w:rsidR="00C4586C" w:rsidRPr="004D693E" w:rsidRDefault="00C4586C" w:rsidP="00F055DC">
      <w:pPr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>URBROJ:2196-29-01-23-3</w:t>
      </w:r>
    </w:p>
    <w:p w:rsidR="00C4586C" w:rsidRPr="004D693E" w:rsidRDefault="00C4586C" w:rsidP="004D693E">
      <w:pPr>
        <w:rPr>
          <w:rFonts w:ascii="Arial" w:hAnsi="Arial" w:cs="Arial"/>
          <w:sz w:val="24"/>
          <w:szCs w:val="24"/>
        </w:rPr>
      </w:pPr>
      <w:proofErr w:type="spellStart"/>
      <w:r w:rsidRPr="004D693E">
        <w:rPr>
          <w:rFonts w:ascii="Arial" w:hAnsi="Arial" w:cs="Arial"/>
          <w:sz w:val="24"/>
          <w:szCs w:val="24"/>
        </w:rPr>
        <w:t>Trpinja</w:t>
      </w:r>
      <w:proofErr w:type="spellEnd"/>
      <w:r w:rsidRPr="004D693E">
        <w:rPr>
          <w:rFonts w:ascii="Arial" w:hAnsi="Arial" w:cs="Arial"/>
          <w:sz w:val="24"/>
          <w:szCs w:val="24"/>
        </w:rPr>
        <w:t>, 29. rujna 2023.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D693E">
        <w:rPr>
          <w:rFonts w:ascii="Arial" w:hAnsi="Arial" w:cs="Arial"/>
          <w:sz w:val="24"/>
          <w:szCs w:val="24"/>
        </w:rPr>
        <w:t xml:space="preserve">    </w:t>
      </w:r>
      <w:r w:rsidR="004D693E" w:rsidRPr="004D693E">
        <w:rPr>
          <w:rFonts w:ascii="Arial" w:hAnsi="Arial" w:cs="Arial"/>
          <w:sz w:val="24"/>
          <w:szCs w:val="24"/>
        </w:rPr>
        <w:t xml:space="preserve"> </w:t>
      </w:r>
      <w:r w:rsidRPr="004D693E">
        <w:rPr>
          <w:rFonts w:ascii="Arial" w:hAnsi="Arial" w:cs="Arial"/>
          <w:sz w:val="24"/>
          <w:szCs w:val="24"/>
        </w:rPr>
        <w:t xml:space="preserve"> PREDSJEDNIK OPĆINSKOG VIJEĆA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4D693E">
        <w:rPr>
          <w:rFonts w:ascii="Arial" w:hAnsi="Arial" w:cs="Arial"/>
          <w:sz w:val="24"/>
          <w:szCs w:val="24"/>
        </w:rPr>
        <w:t xml:space="preserve">                              </w:t>
      </w:r>
      <w:r w:rsidRPr="004D693E">
        <w:rPr>
          <w:rFonts w:ascii="Arial" w:hAnsi="Arial" w:cs="Arial"/>
          <w:sz w:val="24"/>
          <w:szCs w:val="24"/>
        </w:rPr>
        <w:t>Borislav Kovačević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  <w:r w:rsidRPr="004D693E">
        <w:rPr>
          <w:rFonts w:ascii="Arial" w:hAnsi="Arial" w:cs="Arial"/>
          <w:sz w:val="24"/>
          <w:szCs w:val="24"/>
        </w:rPr>
        <w:t xml:space="preserve"> </w:t>
      </w: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4D693E" w:rsidRDefault="00C4586C" w:rsidP="00544FE8">
      <w:pPr>
        <w:jc w:val="both"/>
        <w:rPr>
          <w:rFonts w:ascii="Arial" w:hAnsi="Arial" w:cs="Arial"/>
          <w:sz w:val="24"/>
          <w:szCs w:val="24"/>
        </w:rPr>
      </w:pPr>
    </w:p>
    <w:p w:rsidR="00C4586C" w:rsidRPr="00521886" w:rsidRDefault="00C4586C" w:rsidP="00544FE8">
      <w:pPr>
        <w:jc w:val="both"/>
        <w:rPr>
          <w:rFonts w:ascii="Arial" w:hAnsi="Arial" w:cs="Arial"/>
          <w:szCs w:val="24"/>
        </w:rPr>
      </w:pPr>
    </w:p>
    <w:p w:rsidR="00F37900" w:rsidRDefault="00F379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bookmarkStart w:id="17" w:name="_GoBack"/>
      <w:bookmarkEnd w:id="17"/>
    </w:p>
    <w:sectPr w:rsidR="00F37900" w:rsidSect="00592607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3A"/>
    <w:multiLevelType w:val="hybridMultilevel"/>
    <w:tmpl w:val="A320B62A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1730"/>
    <w:multiLevelType w:val="hybridMultilevel"/>
    <w:tmpl w:val="6CFED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129A"/>
    <w:multiLevelType w:val="hybridMultilevel"/>
    <w:tmpl w:val="DE8633D2"/>
    <w:lvl w:ilvl="0" w:tplc="FA063A0A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494"/>
    <w:rsid w:val="00001A76"/>
    <w:rsid w:val="00020C21"/>
    <w:rsid w:val="000426F7"/>
    <w:rsid w:val="00063D0F"/>
    <w:rsid w:val="00065336"/>
    <w:rsid w:val="000B3449"/>
    <w:rsid w:val="0017100B"/>
    <w:rsid w:val="001C73A7"/>
    <w:rsid w:val="00224B72"/>
    <w:rsid w:val="002744C8"/>
    <w:rsid w:val="00326C9A"/>
    <w:rsid w:val="003512C5"/>
    <w:rsid w:val="00352FAB"/>
    <w:rsid w:val="003A5AE0"/>
    <w:rsid w:val="003B3E29"/>
    <w:rsid w:val="00485494"/>
    <w:rsid w:val="004D693E"/>
    <w:rsid w:val="00575BF0"/>
    <w:rsid w:val="00592607"/>
    <w:rsid w:val="005F1D57"/>
    <w:rsid w:val="00682C90"/>
    <w:rsid w:val="006851E1"/>
    <w:rsid w:val="00687253"/>
    <w:rsid w:val="0079216D"/>
    <w:rsid w:val="00794535"/>
    <w:rsid w:val="007976C4"/>
    <w:rsid w:val="0082092C"/>
    <w:rsid w:val="00847590"/>
    <w:rsid w:val="008B77A4"/>
    <w:rsid w:val="00966101"/>
    <w:rsid w:val="00A04A39"/>
    <w:rsid w:val="00A055C6"/>
    <w:rsid w:val="00A71D62"/>
    <w:rsid w:val="00A80AEC"/>
    <w:rsid w:val="00AB29A0"/>
    <w:rsid w:val="00B871C4"/>
    <w:rsid w:val="00B95576"/>
    <w:rsid w:val="00BF6FB3"/>
    <w:rsid w:val="00C4586C"/>
    <w:rsid w:val="00CC4EB5"/>
    <w:rsid w:val="00CF077F"/>
    <w:rsid w:val="00D0061B"/>
    <w:rsid w:val="00D777AC"/>
    <w:rsid w:val="00DF41BA"/>
    <w:rsid w:val="00E44A5E"/>
    <w:rsid w:val="00E66251"/>
    <w:rsid w:val="00E86FC8"/>
    <w:rsid w:val="00F37900"/>
    <w:rsid w:val="00F93B97"/>
    <w:rsid w:val="00FA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07"/>
  </w:style>
  <w:style w:type="paragraph" w:styleId="Naslov2">
    <w:name w:val="heading 2"/>
    <w:basedOn w:val="Normal"/>
    <w:next w:val="Normal"/>
    <w:link w:val="Naslov2Char"/>
    <w:uiPriority w:val="9"/>
    <w:qFormat/>
    <w:rsid w:val="00C4586C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0"/>
      <w:sz w:val="24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C4586C"/>
    <w:pPr>
      <w:keepNext/>
      <w:spacing w:after="0" w:line="240" w:lineRule="auto"/>
      <w:outlineLvl w:val="6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26F7"/>
    <w:rPr>
      <w:rFonts w:ascii="Tahoma" w:hAnsi="Tahoma" w:cs="Tahoma"/>
      <w:sz w:val="16"/>
      <w:szCs w:val="16"/>
    </w:rPr>
  </w:style>
  <w:style w:type="paragraph" w:customStyle="1" w:styleId="box474667">
    <w:name w:val="box_474667"/>
    <w:basedOn w:val="Normal"/>
    <w:rsid w:val="00A71D6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C4586C"/>
    <w:rPr>
      <w:rFonts w:ascii="Times New Roman" w:eastAsia="Times New Roman" w:hAnsi="Times New Roman"/>
      <w:b/>
      <w:kern w:val="0"/>
      <w:sz w:val="24"/>
      <w:szCs w:val="20"/>
      <w:lang w:eastAsia="en-US"/>
    </w:rPr>
  </w:style>
  <w:style w:type="paragraph" w:styleId="Tijeloteksta3">
    <w:name w:val="Body Text 3"/>
    <w:basedOn w:val="Normal"/>
    <w:link w:val="Tijeloteksta3Char"/>
    <w:semiHidden/>
    <w:rsid w:val="00C4586C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rsid w:val="00C4586C"/>
    <w:rPr>
      <w:rFonts w:ascii="Times New Roman" w:eastAsia="Times New Roman" w:hAnsi="Times New Roman"/>
      <w:kern w:val="0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C4586C"/>
    <w:pPr>
      <w:ind w:left="720"/>
      <w:contextualSpacing/>
    </w:pPr>
    <w:rPr>
      <w:rFonts w:ascii="Calibri" w:eastAsia="Times New Roman" w:hAnsi="Calibri"/>
    </w:rPr>
  </w:style>
  <w:style w:type="paragraph" w:customStyle="1" w:styleId="Default">
    <w:name w:val="Default"/>
    <w:rsid w:val="00C4586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character" w:customStyle="1" w:styleId="Naslov7Char">
    <w:name w:val="Naslov 7 Char"/>
    <w:basedOn w:val="Zadanifontodlomka"/>
    <w:link w:val="Naslov7"/>
    <w:rsid w:val="00C4586C"/>
    <w:rPr>
      <w:rFonts w:ascii="Times New Roman" w:eastAsia="Times New Roman" w:hAnsi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8335</Words>
  <Characters>47511</Characters>
  <Application>Microsoft Office Word</Application>
  <DocSecurity>0</DocSecurity>
  <Lines>395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Trpinja</dc:creator>
  <cp:lastModifiedBy>Korisnik</cp:lastModifiedBy>
  <cp:revision>5</cp:revision>
  <cp:lastPrinted>2023-09-15T10:59:00Z</cp:lastPrinted>
  <dcterms:created xsi:type="dcterms:W3CDTF">2023-10-02T04:57:00Z</dcterms:created>
  <dcterms:modified xsi:type="dcterms:W3CDTF">2023-10-03T08:34:00Z</dcterms:modified>
</cp:coreProperties>
</file>