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8E762D" w14:paraId="470223A0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FE7DEB3" w14:textId="77777777" w:rsidR="008E762D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6D573E69" w14:textId="77777777" w:rsidR="008E762D" w:rsidRDefault="00000000">
            <w:pPr>
              <w:spacing w:after="0" w:line="240" w:lineRule="auto"/>
            </w:pPr>
            <w:r>
              <w:t>37156</w:t>
            </w:r>
          </w:p>
        </w:tc>
      </w:tr>
      <w:tr w:rsidR="008E762D" w14:paraId="7E770617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81D971A" w14:textId="77777777" w:rsidR="008E762D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623AA273" w14:textId="77777777" w:rsidR="008E762D" w:rsidRDefault="00000000">
            <w:pPr>
              <w:spacing w:after="0" w:line="240" w:lineRule="auto"/>
            </w:pPr>
            <w:r>
              <w:t>OPĆINA TRPINJA</w:t>
            </w:r>
          </w:p>
        </w:tc>
      </w:tr>
      <w:tr w:rsidR="008E762D" w14:paraId="7E611641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731AB46" w14:textId="77777777" w:rsidR="008E762D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7846D48" w14:textId="77777777" w:rsidR="008E762D" w:rsidRDefault="00000000">
            <w:pPr>
              <w:spacing w:after="0" w:line="240" w:lineRule="auto"/>
            </w:pPr>
            <w:r>
              <w:t>22</w:t>
            </w:r>
          </w:p>
        </w:tc>
      </w:tr>
    </w:tbl>
    <w:p w14:paraId="6D9FB72B" w14:textId="77777777" w:rsidR="008E762D" w:rsidRDefault="00000000">
      <w:r>
        <w:br/>
      </w:r>
    </w:p>
    <w:p w14:paraId="2342DAB1" w14:textId="77777777" w:rsidR="008E762D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56CC8BB2" w14:textId="77777777" w:rsidR="008E762D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00180BE0" w14:textId="77777777" w:rsidR="008E762D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358C4C8B" w14:textId="77777777" w:rsidR="008E762D" w:rsidRDefault="008E762D"/>
    <w:p w14:paraId="626144DD" w14:textId="77777777" w:rsidR="008E762D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489BCDFE" w14:textId="77777777" w:rsidR="008E762D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762D" w14:paraId="10807D4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3A5ED8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554895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CE33E1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A8F79C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2FF057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241D2F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762D" w14:paraId="643E310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52C12B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C9672F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886ABD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73A775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3.332.721,03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EC0255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4.209.735,04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222DA7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126,3</w:t>
            </w:r>
          </w:p>
        </w:tc>
      </w:tr>
      <w:tr w:rsidR="008E762D" w14:paraId="146B828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EC3083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0DF04D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C88439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857F23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2.712.605,26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6B2215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2.913.360,72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07343B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107,4</w:t>
            </w:r>
          </w:p>
        </w:tc>
      </w:tr>
      <w:tr w:rsidR="008E762D" w14:paraId="1E8F897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7BDBEE" w14:textId="77777777" w:rsidR="008E762D" w:rsidRDefault="008E762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B14251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4A019C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2C6B87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620.115,77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25FA2D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1.296.374,32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B7A4B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209,1</w:t>
            </w:r>
          </w:p>
        </w:tc>
      </w:tr>
      <w:tr w:rsidR="008E762D" w14:paraId="589564F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990ACD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3FFDEA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FCD0A0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DC6311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D14DF5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A86E20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E762D" w14:paraId="3936B86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5033EC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E4CD42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A345CD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B9A7D0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1.110.681,66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677DF9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1.553.570,85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58A820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139,9</w:t>
            </w:r>
          </w:p>
        </w:tc>
      </w:tr>
      <w:tr w:rsidR="008E762D" w14:paraId="78E8EE3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4D2D06" w14:textId="77777777" w:rsidR="008E762D" w:rsidRDefault="008E762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C4FE58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5E5489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DDB8BA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1.110.681,66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0490CF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1.553.570,85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343BDB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139,9</w:t>
            </w:r>
          </w:p>
        </w:tc>
      </w:tr>
      <w:tr w:rsidR="008E762D" w14:paraId="3F14493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69908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298977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8B97F6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518A43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108.325,37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321AA2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345.752,12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34A114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319,2</w:t>
            </w:r>
          </w:p>
        </w:tc>
      </w:tr>
      <w:tr w:rsidR="008E762D" w14:paraId="2D6BCDE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49B1BA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33F1E2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D31F40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62C446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108C2A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DE262F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E762D" w14:paraId="3B4DA6C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C65E20" w14:textId="77777777" w:rsidR="008E762D" w:rsidRDefault="008E762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15B13E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PRIMITAKA OD FINANCIJSKE IMOVINE I ZADUŽIVANJA (šifre 8-5)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3D532A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AC6294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108.325,37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4E8608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345.752,12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78B893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319,2</w:t>
            </w:r>
          </w:p>
        </w:tc>
      </w:tr>
      <w:tr w:rsidR="008E762D" w14:paraId="1F6A567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053103" w14:textId="77777777" w:rsidR="008E762D" w:rsidRDefault="008E762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360373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2F37EF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81878C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39B06B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88.555,59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31D94D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4D84A219" w14:textId="77777777" w:rsidR="008E762D" w:rsidRDefault="008E762D">
      <w:pPr>
        <w:spacing w:after="0"/>
      </w:pPr>
    </w:p>
    <w:p w14:paraId="744B64C2" w14:textId="77777777" w:rsidR="008E762D" w:rsidRDefault="00000000">
      <w:r>
        <w:t xml:space="preserve">Općina Trpinja primjenjuje proračunsko računovodstvo u skladu sa Zakonom o proračunu (NN 141/21) i Pravilnikom o proračunskom računovodstvu i računskom planu (NN 158/23). Knjigovodstvo se vodi po načelu dvojnog knjigovodstva prema propisnom računskom planu, vode se obavezne poslovne knjige: dnevnik, glavna knjiga i pomoćne knjige. Prihodi i primici, te rashodi i izdaci iskazuju se prema modificiranom računovodstvenom načelu nastanka događaja, što propisuje da se prihodi i primici priznaju u izvještajnom razdoblju u </w:t>
      </w:r>
      <w:r>
        <w:lastRenderedPageBreak/>
        <w:t>kojemu su postali raspoloživi, prihodi i primici EU sredstava priznaju se odobrenim Zahtjevima za nadoknadom sredstava najviše do visine uplaćenog predujma.</w:t>
      </w:r>
    </w:p>
    <w:p w14:paraId="0B6551DA" w14:textId="77777777" w:rsidR="008E762D" w:rsidRDefault="00000000">
      <w:r>
        <w:br/>
      </w:r>
    </w:p>
    <w:p w14:paraId="4901D6E9" w14:textId="77777777" w:rsidR="008E762D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762D" w14:paraId="421F48F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9E83C1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317E85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CF9461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BFB78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6B0734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004336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762D" w14:paraId="72CAF47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3FA145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1AB6F9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EA3F4E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8B6CCD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3.332.721,03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D9C9AA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4.209.735,04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1A6CC1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126,3</w:t>
            </w:r>
          </w:p>
        </w:tc>
      </w:tr>
    </w:tbl>
    <w:p w14:paraId="6F115697" w14:textId="77777777" w:rsidR="008E762D" w:rsidRDefault="008E762D">
      <w:pPr>
        <w:spacing w:after="0"/>
      </w:pPr>
    </w:p>
    <w:p w14:paraId="0733C549" w14:textId="77777777" w:rsidR="008E762D" w:rsidRDefault="00000000">
      <w:r>
        <w:t>U izvještajnom razdoblju prihodi šifra 6 veći su odnosu na uspoređivano razdoblje za 26,3% te iznose 4.209.735,04 €. Razlog povećanja prihoda, šifra 63 veća je za 42,1% uslijed  priljeva kapitalnih pomoći i pomoći temeljem prijenosa EU sredstava u skladu sa realizacijom programa komunalne izgradnje i izgradnje objekata javne namjene, te komunalnog održavanja.</w:t>
      </w:r>
    </w:p>
    <w:p w14:paraId="682440AF" w14:textId="77777777" w:rsidR="008E762D" w:rsidRDefault="008E762D"/>
    <w:p w14:paraId="51D25822" w14:textId="77777777" w:rsidR="008E762D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762D" w14:paraId="1FCA494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8BF309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F75C36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996972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6F0E7C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8B7D3D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509754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762D" w14:paraId="6D92870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69375A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7D5163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(šifre 6111 do 6116 - 6117 - 6119)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A806B4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15E2A8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600.631,64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A53ADF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634.645,62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D04FCE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105,7</w:t>
            </w:r>
          </w:p>
        </w:tc>
      </w:tr>
    </w:tbl>
    <w:p w14:paraId="2952CE51" w14:textId="77777777" w:rsidR="008E762D" w:rsidRDefault="008E762D">
      <w:pPr>
        <w:spacing w:after="0"/>
      </w:pPr>
    </w:p>
    <w:p w14:paraId="68C1CADF" w14:textId="77777777" w:rsidR="008E762D" w:rsidRDefault="00000000">
      <w:r>
        <w:t>- Porez i prirez na dohodak šifra 611 bilježi rast od 5,7% u odnosu na isto razdoblje prethodne godine odnosi se na priljev sredstava od poreza i prireza na dohodak.</w:t>
      </w:r>
    </w:p>
    <w:p w14:paraId="6D90B7DB" w14:textId="77777777" w:rsidR="008E762D" w:rsidRDefault="008E762D"/>
    <w:p w14:paraId="63EA4D82" w14:textId="77777777" w:rsidR="008E762D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762D" w14:paraId="600D07B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AC654B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B6CBC2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B39F54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F428C9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CDADF6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97BBD1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762D" w14:paraId="75E5F45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EE83B9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403489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Porezi na imovinu (šifre 6131 do 6135)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2C4E00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B934DC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60.205,70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2DB442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28.489,70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694E19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47,3</w:t>
            </w:r>
          </w:p>
        </w:tc>
      </w:tr>
    </w:tbl>
    <w:p w14:paraId="11DA9C19" w14:textId="77777777" w:rsidR="008E762D" w:rsidRDefault="008E762D">
      <w:pPr>
        <w:spacing w:after="0"/>
      </w:pPr>
    </w:p>
    <w:p w14:paraId="0AA32874" w14:textId="77777777" w:rsidR="008E762D" w:rsidRDefault="00000000">
      <w:r>
        <w:t>- Porez na imovinu šifra 613 bilježi  smanjenje od 52,7%, a odnosi se na priljev sredstava poreza na promet nekretnina, smanjenje je posljedica  realizacije kupovine nekretnina na području Općine Trpinja u odnosu na prethodno razdoblje.</w:t>
      </w:r>
    </w:p>
    <w:p w14:paraId="3053948D" w14:textId="77777777" w:rsidR="008E762D" w:rsidRDefault="008E762D"/>
    <w:p w14:paraId="1176B7B9" w14:textId="77777777" w:rsidR="008E762D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762D" w14:paraId="49A3975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72E729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1AD726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BCC30A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93489A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54F9FC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0721AC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762D" w14:paraId="6182A85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F1552C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5D42C9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Porezi na robu i usluge (šifre 6141 do 61476148)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D81601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D0D6F1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6.109,97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D2A655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3.646,33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43C8FF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59,7</w:t>
            </w:r>
          </w:p>
        </w:tc>
      </w:tr>
    </w:tbl>
    <w:p w14:paraId="6C81EDCB" w14:textId="77777777" w:rsidR="008E762D" w:rsidRDefault="008E762D">
      <w:pPr>
        <w:spacing w:after="0"/>
      </w:pPr>
    </w:p>
    <w:p w14:paraId="4F8C882B" w14:textId="77777777" w:rsidR="008E762D" w:rsidRDefault="00000000">
      <w:r>
        <w:t>- Porez na robu i usluge šifra 614 bilježi  smanjenje od 40,3%, u odnosu na prethodno obračunsko razdoblje, a odnosi se na priljev sredstava poreza na potrošnju.</w:t>
      </w:r>
    </w:p>
    <w:p w14:paraId="5D50CA89" w14:textId="77777777" w:rsidR="008E762D" w:rsidRDefault="008E762D"/>
    <w:p w14:paraId="7F76DFB4" w14:textId="77777777" w:rsidR="008E762D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762D" w14:paraId="69B1380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70F8DA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076B6F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B1498D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5FAA51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15EE9F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7013B7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762D" w14:paraId="6B36CB2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BF81F7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E9D2A0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41FB32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4E9A68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2.125.036,47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86818A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3.018.888,56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246B58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142,1</w:t>
            </w:r>
          </w:p>
        </w:tc>
      </w:tr>
    </w:tbl>
    <w:p w14:paraId="301BD216" w14:textId="77777777" w:rsidR="008E762D" w:rsidRDefault="008E762D">
      <w:pPr>
        <w:spacing w:after="0"/>
      </w:pPr>
    </w:p>
    <w:p w14:paraId="36575DD9" w14:textId="77777777" w:rsidR="008E762D" w:rsidRDefault="00000000">
      <w:r>
        <w:t xml:space="preserve">U suradnji sa nadležnim ministarstvima, realizirani su projekati komunalne izgradnje i gradnje objekata u vlasništvu Općine </w:t>
      </w:r>
      <w:proofErr w:type="spellStart"/>
      <w:r>
        <w:t>trpinja</w:t>
      </w:r>
      <w:proofErr w:type="spellEnd"/>
      <w:r>
        <w:t xml:space="preserve"> uslijed čega je došlo do povećanja šifre 63 pomoći za 42,1% .</w:t>
      </w:r>
    </w:p>
    <w:p w14:paraId="50B82F17" w14:textId="77777777" w:rsidR="008E762D" w:rsidRDefault="008E762D"/>
    <w:p w14:paraId="44F3565A" w14:textId="77777777" w:rsidR="008E762D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762D" w14:paraId="1E0DB5A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44A219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0B6608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562FA7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6EDEF9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6CF755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5961E7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762D" w14:paraId="0393FA6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FEC69A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15A9E1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2315D2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090783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1.381.503,93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71E77C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CA510C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0,7</w:t>
            </w:r>
          </w:p>
        </w:tc>
      </w:tr>
    </w:tbl>
    <w:p w14:paraId="5EF9E801" w14:textId="77777777" w:rsidR="008E762D" w:rsidRDefault="008E762D">
      <w:pPr>
        <w:spacing w:after="0"/>
      </w:pPr>
    </w:p>
    <w:p w14:paraId="34465D1C" w14:textId="77777777" w:rsidR="008E762D" w:rsidRDefault="00000000">
      <w:r>
        <w:t>Zbog promjene konta fiskalnog izravnanja iz državnog proračuna znatno je smanjena šifra 6331 a povećan 6351.</w:t>
      </w:r>
    </w:p>
    <w:p w14:paraId="0A6EC07C" w14:textId="77777777" w:rsidR="008E762D" w:rsidRDefault="008E762D"/>
    <w:p w14:paraId="55DB0932" w14:textId="77777777" w:rsidR="008E762D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762D" w14:paraId="59192E9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FCAD30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8CE51A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3DE80C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FBC06A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119B38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7C7ECD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762D" w14:paraId="2229DDC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1CAEC5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698E97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8FF439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98FF7B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286.509,04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8DE42E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521.462,58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779206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182,0</w:t>
            </w:r>
          </w:p>
        </w:tc>
      </w:tr>
    </w:tbl>
    <w:p w14:paraId="3B2ED159" w14:textId="77777777" w:rsidR="008E762D" w:rsidRDefault="008E762D">
      <w:pPr>
        <w:spacing w:after="0"/>
      </w:pPr>
    </w:p>
    <w:p w14:paraId="0E220EF0" w14:textId="77777777" w:rsidR="008E762D" w:rsidRDefault="00000000">
      <w:r>
        <w:t xml:space="preserve">Šifra 6332 bilježi rast od 82 % odnosi se na provođenje projekata financiranih iz nacionalnih sredstava za izgradnju biciklističkih staza dio, saniranje opasnog mjesta MUP, izgradnju objekata za sport i rekreaciju, te izgradnju zgrade Dječjeg vrtića Liliput u </w:t>
      </w:r>
      <w:proofErr w:type="spellStart"/>
      <w:r>
        <w:t>Bršadinu</w:t>
      </w:r>
      <w:proofErr w:type="spellEnd"/>
      <w:r>
        <w:t>.</w:t>
      </w:r>
    </w:p>
    <w:p w14:paraId="4BA3CB3A" w14:textId="77777777" w:rsidR="008E762D" w:rsidRDefault="008E762D"/>
    <w:p w14:paraId="65B85931" w14:textId="77777777" w:rsidR="008E762D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762D" w14:paraId="2D7BC83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42A6EE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0AFB82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5F9E97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53E411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613884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C1FFB7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762D" w14:paraId="279D446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BC39A1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FB8016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od izvanproračunskih korisnika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6D9CBA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227944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24.015,88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92FC8C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39.582,15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EF4E57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164,8</w:t>
            </w:r>
          </w:p>
        </w:tc>
      </w:tr>
    </w:tbl>
    <w:p w14:paraId="57554947" w14:textId="77777777" w:rsidR="008E762D" w:rsidRDefault="008E762D">
      <w:pPr>
        <w:spacing w:after="0"/>
      </w:pPr>
    </w:p>
    <w:p w14:paraId="7DE91549" w14:textId="77777777" w:rsidR="008E762D" w:rsidRDefault="00000000">
      <w:r>
        <w:t>Pomoći od izvanproračunskih korisnika šifra 634 prihod se odnosi na program Javni rad, realizacija je u skladu sa izvršavanjem odobrenog programa, odobreno je 6 djelatnika po ciljanoj skupini djelatnika, povećanje u odnosu na prethodnu godinu iskazano u postotku je 64,8% (povećanje minimalne plaće i priznavanje troškova prijevoza u fiksnom iznosu).</w:t>
      </w:r>
    </w:p>
    <w:p w14:paraId="71E29252" w14:textId="77777777" w:rsidR="008E762D" w:rsidRDefault="008E762D"/>
    <w:p w14:paraId="1C1436EC" w14:textId="77777777" w:rsidR="008E762D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762D" w14:paraId="51D928B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8BBB33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996798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282AC7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FDF81A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23AED3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F6A308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762D" w14:paraId="63BAAAC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FC86B9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C91330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fiskalnog izravnanja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F20A2E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7D565D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66E47C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1.450.763,69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583373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B3672A2" w14:textId="77777777" w:rsidR="008E762D" w:rsidRDefault="008E762D">
      <w:pPr>
        <w:spacing w:after="0"/>
      </w:pPr>
    </w:p>
    <w:p w14:paraId="42D85844" w14:textId="77777777" w:rsidR="008E762D" w:rsidRDefault="00000000">
      <w:r>
        <w:t>Zbog promjene konta fiskalnog izravnanja sa 6331 na 6353</w:t>
      </w:r>
    </w:p>
    <w:p w14:paraId="00BEF103" w14:textId="77777777" w:rsidR="008E762D" w:rsidRDefault="00000000">
      <w:r>
        <w:t> </w:t>
      </w:r>
    </w:p>
    <w:p w14:paraId="3830BE6E" w14:textId="77777777" w:rsidR="008E762D" w:rsidRDefault="008E762D"/>
    <w:p w14:paraId="41066099" w14:textId="77777777" w:rsidR="008E762D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762D" w14:paraId="349EEAC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B49C55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DE3F0C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2584DB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6682B2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B0EF42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D795E9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762D" w14:paraId="1F233A1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A2AE89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0EA579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temeljem prijenosa EU sredstava (šifre 6381+6382)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EED56B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7E4821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433.007,62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A20728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997.080,14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F97C53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230,3</w:t>
            </w:r>
          </w:p>
        </w:tc>
      </w:tr>
    </w:tbl>
    <w:p w14:paraId="2579730E" w14:textId="77777777" w:rsidR="008E762D" w:rsidRDefault="008E762D">
      <w:pPr>
        <w:spacing w:after="0"/>
      </w:pPr>
    </w:p>
    <w:p w14:paraId="3F3FB7FA" w14:textId="77777777" w:rsidR="008E762D" w:rsidRDefault="00000000">
      <w:r>
        <w:t xml:space="preserve">Pomoći temeljem prijenosa sredstava EU, šifra 638, veći je za 130,3%  što je u skladu za realizacijom projekata financiranim navedenim sredstvima  Zaželi IV faza, kapitalne pomoći za  izgradnju dječjeg vrtića u </w:t>
      </w:r>
      <w:proofErr w:type="spellStart"/>
      <w:r>
        <w:t>Bršadinu</w:t>
      </w:r>
      <w:proofErr w:type="spellEnd"/>
      <w:r>
        <w:t xml:space="preserve"> i  biciklističkih staza </w:t>
      </w:r>
      <w:proofErr w:type="spellStart"/>
      <w:r>
        <w:t>Bršadin</w:t>
      </w:r>
      <w:proofErr w:type="spellEnd"/>
      <w:r>
        <w:t>- Vukovar i Trpinja-Vukovar.</w:t>
      </w:r>
    </w:p>
    <w:p w14:paraId="0A81CE23" w14:textId="77777777" w:rsidR="008E762D" w:rsidRDefault="008E762D"/>
    <w:p w14:paraId="30CDBFCD" w14:textId="77777777" w:rsidR="008E762D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762D" w14:paraId="763D110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43DFF5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F39498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9855D8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223C61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7300DA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F453BB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762D" w14:paraId="35D337B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C3855A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DF8392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C74284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4FB0ED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8.534,76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4327F3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8.085,24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60636E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94,7</w:t>
            </w:r>
          </w:p>
        </w:tc>
      </w:tr>
    </w:tbl>
    <w:p w14:paraId="030E6A7D" w14:textId="77777777" w:rsidR="008E762D" w:rsidRDefault="008E762D">
      <w:pPr>
        <w:spacing w:after="0"/>
      </w:pPr>
    </w:p>
    <w:p w14:paraId="5B17F78E" w14:textId="77777777" w:rsidR="008E762D" w:rsidRDefault="00000000">
      <w:r>
        <w:t>- Prihod od prodaje proizvoda i robe te pruženih usluga šifra 66 smanjen je za 5,3%  odnosi se od vršenja naplatu naknade za uređenje voda, u skladu je sa realiziranom naplatom. </w:t>
      </w:r>
    </w:p>
    <w:p w14:paraId="4180DAA1" w14:textId="77777777" w:rsidR="008E762D" w:rsidRDefault="008E762D"/>
    <w:p w14:paraId="07502D61" w14:textId="77777777" w:rsidR="008E762D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762D" w14:paraId="287E2DC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E9A261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07294D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C81C14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EA1272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D26E76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E496E9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762D" w14:paraId="4FE976C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B0046B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A62268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82F00F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404818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2.712.605,26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1A6FA0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2.913.360,72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391BB9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107,4</w:t>
            </w:r>
          </w:p>
        </w:tc>
      </w:tr>
    </w:tbl>
    <w:p w14:paraId="4A7F7435" w14:textId="77777777" w:rsidR="008E762D" w:rsidRDefault="008E762D">
      <w:pPr>
        <w:spacing w:after="0"/>
      </w:pPr>
    </w:p>
    <w:p w14:paraId="1699F803" w14:textId="77777777" w:rsidR="008E762D" w:rsidRDefault="00000000">
      <w:r>
        <w:t>Na šifri 3 prikazani su Rashodi poslovanja koji su za 8,9% veći u odnosu na prethodno razdoblje uslijed povećanja troškova zaposlenika - provođenja projekta Zaželi i Javni rad, realizacija programa Proračuna Općine Trpinja, realizacija kredita HBOR-a</w:t>
      </w:r>
    </w:p>
    <w:p w14:paraId="2BCC4E01" w14:textId="77777777" w:rsidR="008E762D" w:rsidRDefault="008E762D"/>
    <w:p w14:paraId="57D937B5" w14:textId="77777777" w:rsidR="008E762D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762D" w14:paraId="38726B8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3AEF33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F74634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4D0818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3C33F9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A29438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1D3476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762D" w14:paraId="7164248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932F7F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91E9BC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C0BFE4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8E6B90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404.917,62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C15611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511.888,57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0FB374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126,4</w:t>
            </w:r>
          </w:p>
        </w:tc>
      </w:tr>
    </w:tbl>
    <w:p w14:paraId="29DB5D5D" w14:textId="77777777" w:rsidR="008E762D" w:rsidRDefault="008E762D">
      <w:pPr>
        <w:spacing w:after="0"/>
      </w:pPr>
    </w:p>
    <w:p w14:paraId="5F998356" w14:textId="77777777" w:rsidR="008E762D" w:rsidRDefault="00000000">
      <w:r>
        <w:t>Na šifri 31 prikazani su Rashodi za zaposlene koji su veći za 26,4% u odnosu na prethodno razdoblje. Povećanje je rezultat: realizacije programa Javni rad preko HZZ. Odobreno je 6 djelatnika po ciljanoj skupini djelatnika; povećanja minimalne plaće u 2025. godini što je dovelo do razmjernog povećanje rashoda za zaposlene.</w:t>
      </w:r>
    </w:p>
    <w:p w14:paraId="1F50702E" w14:textId="77777777" w:rsidR="008E762D" w:rsidRDefault="008E762D"/>
    <w:p w14:paraId="6BEC6ACD" w14:textId="77777777" w:rsidR="008E762D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762D" w14:paraId="5CE2FBD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CA2F5C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87C40C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78E237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8B3A5C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4AC838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EFDC4C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762D" w14:paraId="2692B2A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E36136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1517C1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3D175C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B612DE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8.966,10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FE9E72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9.484,60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11666A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105,8</w:t>
            </w:r>
          </w:p>
        </w:tc>
      </w:tr>
    </w:tbl>
    <w:p w14:paraId="64DD32DE" w14:textId="77777777" w:rsidR="008E762D" w:rsidRDefault="008E762D">
      <w:pPr>
        <w:spacing w:after="0"/>
      </w:pPr>
    </w:p>
    <w:p w14:paraId="14F56C4E" w14:textId="77777777" w:rsidR="008E762D" w:rsidRDefault="00000000">
      <w:r>
        <w:t>Porast bilježe naknade troškova zaposlenima za 5,8%  odnose se na naknade troškova zaposlenim zbog povećanja broja zaposlenika (projekt Zaželi IV faza i Javni rad).</w:t>
      </w:r>
    </w:p>
    <w:p w14:paraId="2648B744" w14:textId="77777777" w:rsidR="008E762D" w:rsidRDefault="008E762D"/>
    <w:p w14:paraId="4EAB77C1" w14:textId="77777777" w:rsidR="008E762D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762D" w14:paraId="5173BCF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1E0EF7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30EA21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92CA02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5C7649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3293E8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60E666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762D" w14:paraId="66BBCEF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24DE0A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671A13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materijal i energiju (šifre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6008B7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3B4F10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53.037,03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55047D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61.468,40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99E38F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115,9</w:t>
            </w:r>
          </w:p>
        </w:tc>
      </w:tr>
    </w:tbl>
    <w:p w14:paraId="4E000132" w14:textId="77777777" w:rsidR="008E762D" w:rsidRDefault="008E762D">
      <w:pPr>
        <w:spacing w:after="0"/>
      </w:pPr>
    </w:p>
    <w:p w14:paraId="713AB3BA" w14:textId="77777777" w:rsidR="008E762D" w:rsidRDefault="00000000">
      <w:r>
        <w:t xml:space="preserve">Na šifri 322 rashodi za materijal i energiju uvećamo </w:t>
      </w:r>
      <w:proofErr w:type="spellStart"/>
      <w:r>
        <w:t>ua</w:t>
      </w:r>
      <w:proofErr w:type="spellEnd"/>
      <w:r>
        <w:t xml:space="preserve"> 15,9% u odnosu na prethodno razdoblje zbog povećanja troškova energije i materijala rast je uzrok provođenja projekata.</w:t>
      </w:r>
    </w:p>
    <w:p w14:paraId="740DDB3B" w14:textId="77777777" w:rsidR="008E762D" w:rsidRDefault="008E762D"/>
    <w:p w14:paraId="52A05F98" w14:textId="77777777" w:rsidR="008E762D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762D" w14:paraId="7898272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80191E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507800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188B9D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B0EA4B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18F412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58328D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762D" w14:paraId="099ABE6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2324DE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4A0B86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A8FA55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987143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1.480.200,19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3DDDC5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1.421.698,18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71C4E1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96,0</w:t>
            </w:r>
          </w:p>
        </w:tc>
      </w:tr>
    </w:tbl>
    <w:p w14:paraId="10869CDB" w14:textId="77777777" w:rsidR="008E762D" w:rsidRDefault="008E762D">
      <w:pPr>
        <w:spacing w:after="0"/>
      </w:pPr>
    </w:p>
    <w:p w14:paraId="173C3C93" w14:textId="77777777" w:rsidR="008E762D" w:rsidRDefault="00000000">
      <w:r>
        <w:t>Šifra 323 bilježi smanjenje troškova u odnosu na prethodno razdoblje. Određene šifre 3231 usluge telefona, interneta, pošte i prijevoza biježe povećanje navedenih troškova uzrokovano povećanjem cijena i opsega usluga. Značajan rast imaju i intelektualne usluge koje su posljedica provođenja programa izgradnje i održavanja, kao i prijava na projekte financiranja.</w:t>
      </w:r>
    </w:p>
    <w:p w14:paraId="7CECA406" w14:textId="77777777" w:rsidR="008E762D" w:rsidRDefault="008E762D"/>
    <w:p w14:paraId="1D5D651B" w14:textId="77777777" w:rsidR="008E762D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762D" w14:paraId="34105F9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FC7814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9764BE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009FD2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000A1E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90D7AB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AEB2DB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762D" w14:paraId="19965DB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2FEA23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362918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D3323F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3B5B07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621,60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1FE199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481,25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1EA46B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77,4</w:t>
            </w:r>
          </w:p>
        </w:tc>
      </w:tr>
    </w:tbl>
    <w:p w14:paraId="3894E0FC" w14:textId="77777777" w:rsidR="008E762D" w:rsidRDefault="008E762D">
      <w:pPr>
        <w:spacing w:after="0"/>
      </w:pPr>
    </w:p>
    <w:p w14:paraId="4287F84A" w14:textId="77777777" w:rsidR="008E762D" w:rsidRDefault="00000000">
      <w:r>
        <w:t>Šifra 324 Naknade troškova osobama izvan radnog odnosa smanjena je u odnosu na prethodno razdoblje kao posljedica povoljnijeg financiranja osiguranja osoba civilne zaštite</w:t>
      </w:r>
    </w:p>
    <w:p w14:paraId="754D196E" w14:textId="77777777" w:rsidR="008E762D" w:rsidRDefault="008E762D"/>
    <w:p w14:paraId="29D5760A" w14:textId="77777777" w:rsidR="008E762D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762D" w14:paraId="562B5CD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1E38D1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76AC4E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BCE1E8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337C9E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406C1F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80E057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762D" w14:paraId="647FEAC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95B23E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E3E452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BAD191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066EDD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85.473,32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D7CDD5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99.945,19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002B0A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116,9</w:t>
            </w:r>
          </w:p>
        </w:tc>
      </w:tr>
    </w:tbl>
    <w:p w14:paraId="1A5EBB3F" w14:textId="77777777" w:rsidR="008E762D" w:rsidRDefault="008E762D">
      <w:pPr>
        <w:spacing w:after="0"/>
      </w:pPr>
    </w:p>
    <w:p w14:paraId="3F422964" w14:textId="77777777" w:rsidR="008E762D" w:rsidRDefault="00000000">
      <w:r>
        <w:t>Šifra 329 Ostali troškovi povećani su za 16,9% značajan nominalni rast imaju ostali troškovi koji sadrže troškove lokalnih izbora.</w:t>
      </w:r>
    </w:p>
    <w:p w14:paraId="683AC26F" w14:textId="77777777" w:rsidR="008E762D" w:rsidRDefault="008E762D"/>
    <w:p w14:paraId="314205C0" w14:textId="77777777" w:rsidR="008E762D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762D" w14:paraId="0B0CD4D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E36008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E7DF1C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670498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2829BE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D60E6E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F45279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762D" w14:paraId="345520A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4EBACA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609A12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037157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1FF76A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9.973,60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636B10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16.760,38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0EF837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168,0</w:t>
            </w:r>
          </w:p>
        </w:tc>
      </w:tr>
    </w:tbl>
    <w:p w14:paraId="40D3B716" w14:textId="77777777" w:rsidR="008E762D" w:rsidRDefault="008E762D">
      <w:pPr>
        <w:spacing w:after="0"/>
      </w:pPr>
    </w:p>
    <w:p w14:paraId="152394D8" w14:textId="77777777" w:rsidR="008E762D" w:rsidRDefault="00000000">
      <w:r>
        <w:t>Šifra 34 Financijski rashodi bilježi rast od 57,0% razlog je povećanje cijena bankarskih usluga i realizacija kredita HBOR-a.</w:t>
      </w:r>
    </w:p>
    <w:p w14:paraId="1111F1BF" w14:textId="77777777" w:rsidR="008E762D" w:rsidRDefault="008E762D"/>
    <w:p w14:paraId="7873E69A" w14:textId="77777777" w:rsidR="008E762D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762D" w14:paraId="3489889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62A752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B9B48E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50752A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ABB456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32062F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2402BB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762D" w14:paraId="7035090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4AD038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22BE60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dane u inozemstvo i unutar općeg proračuna (šifre 361+362+363+365+366+367+368+369)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EE2E08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68DBD9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283.813,61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C6DFE3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364.980,72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87C8F4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128,6</w:t>
            </w:r>
          </w:p>
        </w:tc>
      </w:tr>
    </w:tbl>
    <w:p w14:paraId="3DA89AA7" w14:textId="77777777" w:rsidR="008E762D" w:rsidRDefault="008E762D">
      <w:pPr>
        <w:spacing w:after="0"/>
      </w:pPr>
    </w:p>
    <w:p w14:paraId="0841C03A" w14:textId="77777777" w:rsidR="008E762D" w:rsidRDefault="00000000">
      <w:r>
        <w:t>Šifra 36 pomoći dane u inozemstvo i unutar općeg proračuna porasle su za 28,8% u odnosu na isto razdoblje prethodne godine odnosi se na sredstva doznačena proračunskom korisniku Dječji vrtić Liliput Trpinja., a koriste se za pokriće troškova zaposlenih u navedenoj ustanovi.</w:t>
      </w:r>
    </w:p>
    <w:p w14:paraId="5D783674" w14:textId="77777777" w:rsidR="008E762D" w:rsidRDefault="008E762D"/>
    <w:p w14:paraId="67CDE19F" w14:textId="77777777" w:rsidR="008E762D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762D" w14:paraId="6B1CD40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5576AA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B632CC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C78A2F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D1142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5BBEE8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B7B162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762D" w14:paraId="09D18BF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FF82DC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4C1C3F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donacije, kazne, naknade šteta i kapitalne pomoći (šifre 381+382+383+386)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E46D10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38BFED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256.285,96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27BB05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296.753,15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3E7314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115,8</w:t>
            </w:r>
          </w:p>
        </w:tc>
      </w:tr>
    </w:tbl>
    <w:p w14:paraId="46F2C045" w14:textId="77777777" w:rsidR="008E762D" w:rsidRDefault="008E762D">
      <w:pPr>
        <w:spacing w:after="0"/>
      </w:pPr>
    </w:p>
    <w:p w14:paraId="69C6EC7C" w14:textId="77777777" w:rsidR="008E762D" w:rsidRDefault="00000000">
      <w:r>
        <w:t>Šifra 38 realizirana je za 15,8% više u odnosu na prethodno razdoblje, rezultat je izvršavanja programa sportskih društava, KUD-ova, udruga građana u skladu sa izvršenjem Proračuna Općina Trpinja za 2025. godinu</w:t>
      </w:r>
    </w:p>
    <w:p w14:paraId="0F6B2D96" w14:textId="77777777" w:rsidR="008E762D" w:rsidRDefault="008E762D"/>
    <w:p w14:paraId="1DC0937C" w14:textId="77777777" w:rsidR="008E762D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762D" w14:paraId="5F9B95E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E6B42A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9AB155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91F04E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BCC5CA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FCADFA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AB1043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762D" w14:paraId="4534199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D2CEA1" w14:textId="77777777" w:rsidR="008E762D" w:rsidRDefault="008E762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4DDF2A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771EA8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DFE90C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620.115,77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FC5F48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1.296.374,32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E0128B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209,1</w:t>
            </w:r>
          </w:p>
        </w:tc>
      </w:tr>
    </w:tbl>
    <w:p w14:paraId="7AC781EF" w14:textId="77777777" w:rsidR="008E762D" w:rsidRDefault="008E762D">
      <w:pPr>
        <w:spacing w:after="0"/>
      </w:pPr>
    </w:p>
    <w:p w14:paraId="52D0AF39" w14:textId="77777777" w:rsidR="008E762D" w:rsidRDefault="00000000">
      <w:r>
        <w:lastRenderedPageBreak/>
        <w:t>Šifra X001 Rast viška prihoda od poslovanja rezultat je  realizacije ZNS po određenim projektima: Zaželi i ITU-projekt,  povećanjem fiskalnog izravnanja i kapitalnih pomoći odobrenih po projektima.</w:t>
      </w:r>
    </w:p>
    <w:p w14:paraId="2ADF1239" w14:textId="77777777" w:rsidR="008E762D" w:rsidRDefault="008E762D"/>
    <w:p w14:paraId="4ACAD97E" w14:textId="77777777" w:rsidR="008E762D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762D" w14:paraId="69FE237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0686DF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70F986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213B5B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EEFC4F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522BE7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6B2884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762D" w14:paraId="420A828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A4AD48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987D72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115388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BE6F6E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71.834,31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C5C5CC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365.648,17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420019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509,0</w:t>
            </w:r>
          </w:p>
        </w:tc>
      </w:tr>
    </w:tbl>
    <w:p w14:paraId="283DEE14" w14:textId="77777777" w:rsidR="008E762D" w:rsidRDefault="008E762D">
      <w:pPr>
        <w:spacing w:after="0"/>
      </w:pPr>
    </w:p>
    <w:p w14:paraId="6AE32CDC" w14:textId="77777777" w:rsidR="008E762D" w:rsidRDefault="00000000">
      <w:r>
        <w:t>Ovaj iznos u velikoj mjeri predstavlja iznos potraživanja za projekte EU</w:t>
      </w:r>
    </w:p>
    <w:p w14:paraId="283CEB96" w14:textId="77777777" w:rsidR="008E762D" w:rsidRDefault="008E762D"/>
    <w:p w14:paraId="4426901D" w14:textId="77777777" w:rsidR="008E762D" w:rsidRDefault="00000000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762D" w14:paraId="5B2CA49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739256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C1B300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FCE4F6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E882AA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E990AB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5FD2F4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762D" w14:paraId="67D1BCC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B33FC5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A25FA1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3B6F04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1EC9E3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1.110.681,66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33F6B7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1.553.570,85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8C7783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139,9</w:t>
            </w:r>
          </w:p>
        </w:tc>
      </w:tr>
    </w:tbl>
    <w:p w14:paraId="7444C0A3" w14:textId="77777777" w:rsidR="008E762D" w:rsidRDefault="008E762D">
      <w:pPr>
        <w:spacing w:after="0"/>
      </w:pPr>
    </w:p>
    <w:p w14:paraId="0C9F27F3" w14:textId="77777777" w:rsidR="008E762D" w:rsidRDefault="00000000">
      <w:r>
        <w:t>Rashodi za nabavu nefinancijske imovine koji su za 39,9% veći u odnosu na prethodno razdoblje u skladu su sa izvršavanjem programa izgradnje komunalne infrastrukture  i programa građenja objekata javne namjene.</w:t>
      </w:r>
    </w:p>
    <w:p w14:paraId="50CC5D22" w14:textId="77777777" w:rsidR="008E762D" w:rsidRDefault="008E762D"/>
    <w:p w14:paraId="4B1DC29C" w14:textId="77777777" w:rsidR="008E762D" w:rsidRDefault="00000000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762D" w14:paraId="28B486D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BFABAB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29A687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E62FA1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BE223C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341D1A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4D6F53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762D" w14:paraId="50137F0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A4B43A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A2E6AB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78008B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B9A6D8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1.110.680,84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4277D9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1.553.570,85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FC8F56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139,9</w:t>
            </w:r>
          </w:p>
        </w:tc>
      </w:tr>
    </w:tbl>
    <w:p w14:paraId="16FC1C03" w14:textId="77777777" w:rsidR="008E762D" w:rsidRDefault="008E762D">
      <w:pPr>
        <w:spacing w:after="0"/>
      </w:pPr>
    </w:p>
    <w:p w14:paraId="60CB5FFA" w14:textId="77777777" w:rsidR="008E762D" w:rsidRDefault="00000000">
      <w:r>
        <w:t xml:space="preserve">Na šifri 42 Rashodi za nabavu proizvedene dugotrajne imovine  povećani su za 39,9 % u odnosu na prethodno razdoblje. Povećanje je skladu su sa izvršavanjem Programa komunalnog građenja i Programom građenja objekata javne namjene u vlasništvu općine: izgradnja komunalne infrastrukture nerazvrstana cesta Trpinja, gradnja AB mosta na </w:t>
      </w:r>
      <w:proofErr w:type="spellStart"/>
      <w:r>
        <w:t>Bobotskom</w:t>
      </w:r>
      <w:proofErr w:type="spellEnd"/>
      <w:r>
        <w:t xml:space="preserve"> kanalu, izgradnja biciklističkih staza, izgradnja dječje igralište u naseljima Trpinja i </w:t>
      </w:r>
      <w:proofErr w:type="spellStart"/>
      <w:r>
        <w:t>Pačetin</w:t>
      </w:r>
      <w:proofErr w:type="spellEnd"/>
      <w:r>
        <w:t xml:space="preserve">, višenamjenski zeleni park Vera - sadnice i izgradnja dječjeg vrtića u naselju </w:t>
      </w:r>
      <w:proofErr w:type="spellStart"/>
      <w:r>
        <w:t>Bršadin</w:t>
      </w:r>
      <w:proofErr w:type="spellEnd"/>
      <w:r>
        <w:t>. Značajan iznos u nabavci opreme u vrijednosti od 27.875,00 eura odnosi se na radni stroj za održavanje javnih zelenih površina.</w:t>
      </w:r>
    </w:p>
    <w:p w14:paraId="752DDF32" w14:textId="77777777" w:rsidR="008E762D" w:rsidRDefault="008E762D"/>
    <w:p w14:paraId="7BD87826" w14:textId="77777777" w:rsidR="008E762D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762D" w14:paraId="477CF97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8634BA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A1A534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4B895E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E1ADF2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DAEBBE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928ECC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762D" w14:paraId="69ECD2C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7BC791" w14:textId="77777777" w:rsidR="008E762D" w:rsidRDefault="008E762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A3BE06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BDB66E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0C9A63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1.110.681,66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8BAEB0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1.553.570,85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B99744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139,9</w:t>
            </w:r>
          </w:p>
        </w:tc>
      </w:tr>
    </w:tbl>
    <w:p w14:paraId="3D603780" w14:textId="77777777" w:rsidR="008E762D" w:rsidRDefault="008E762D">
      <w:pPr>
        <w:spacing w:after="0"/>
      </w:pPr>
    </w:p>
    <w:p w14:paraId="2F3DFD59" w14:textId="77777777" w:rsidR="008E762D" w:rsidRDefault="00000000">
      <w:r>
        <w:t>Manjak prihoda od nefinancijske imovine šifra Y002 je za 39,9% veći u odnosu na prethodno razdoblje rezultat je izvršenja programa građenja i nabavke neophodne opreme. </w:t>
      </w:r>
    </w:p>
    <w:p w14:paraId="782CFC9F" w14:textId="77777777" w:rsidR="008E762D" w:rsidRDefault="008E762D"/>
    <w:p w14:paraId="70E44FED" w14:textId="77777777" w:rsidR="008E762D" w:rsidRDefault="0000000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762D" w14:paraId="19ADE97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DB3428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6C9C26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AF51CC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E1D07B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07E291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8B8D06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762D" w14:paraId="77D1A5C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E12163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CAB98B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3CD687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FEA207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108.325,37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9ACE19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345.752,12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E1499B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319,2</w:t>
            </w:r>
          </w:p>
        </w:tc>
      </w:tr>
    </w:tbl>
    <w:p w14:paraId="40D2E29F" w14:textId="77777777" w:rsidR="008E762D" w:rsidRDefault="008E762D">
      <w:pPr>
        <w:spacing w:after="0"/>
      </w:pPr>
    </w:p>
    <w:p w14:paraId="754CC14E" w14:textId="77777777" w:rsidR="008E762D" w:rsidRDefault="00000000">
      <w:r>
        <w:t xml:space="preserve">Primici se odnose na realizaciju dugoročnog kredita HBOR-a radi pokrivanja rashoda izgradnje upravne zgrade komunalnog pogona i izgradnju AB mosta na </w:t>
      </w:r>
      <w:proofErr w:type="spellStart"/>
      <w:r>
        <w:t>Bobotskom</w:t>
      </w:r>
      <w:proofErr w:type="spellEnd"/>
      <w:r>
        <w:t xml:space="preserve"> kanalu oba projekta su završena i kredit je realiziran u cijelosti.</w:t>
      </w:r>
    </w:p>
    <w:p w14:paraId="1CA0BB7C" w14:textId="77777777" w:rsidR="008E762D" w:rsidRDefault="008E762D"/>
    <w:p w14:paraId="5D45381F" w14:textId="77777777" w:rsidR="008E762D" w:rsidRDefault="00000000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762D" w14:paraId="6E3D7CC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86E051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586236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BC82D6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F4480D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7CDB50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F65590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762D" w14:paraId="7B9555A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E8EE15" w14:textId="77777777" w:rsidR="008E762D" w:rsidRDefault="008E762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0264FC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PRIMITAKA OD FINANCIJSKE IMOVINE I ZADUŽIVANJA (šifre 8-5)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E8EAB8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816026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108.325,37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525A55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345.752,12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60687D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319,2</w:t>
            </w:r>
          </w:p>
        </w:tc>
      </w:tr>
    </w:tbl>
    <w:p w14:paraId="2B04DEFC" w14:textId="77777777" w:rsidR="008E762D" w:rsidRDefault="008E762D">
      <w:pPr>
        <w:spacing w:after="0"/>
      </w:pPr>
    </w:p>
    <w:p w14:paraId="74EB3D3D" w14:textId="77777777" w:rsidR="008E762D" w:rsidRDefault="00000000">
      <w:r>
        <w:t>Realizirani višak primitaka od financijske imovina i zaduživanja šifra X003 odnosi se na sredstva ostvarena od kreditnog zaduženja.</w:t>
      </w:r>
    </w:p>
    <w:p w14:paraId="7F99493D" w14:textId="77777777" w:rsidR="008E762D" w:rsidRDefault="008E762D"/>
    <w:p w14:paraId="369BA192" w14:textId="77777777" w:rsidR="008E762D" w:rsidRDefault="00000000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762D" w14:paraId="2CA0419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9233FC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E10B24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750739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A2D074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23CC35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5DCD77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762D" w14:paraId="56525BA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2401D" w14:textId="77777777" w:rsidR="008E762D" w:rsidRDefault="008E762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6259B9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18E919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B32439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8164C5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88.555,59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0386AC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09340CE" w14:textId="77777777" w:rsidR="008E762D" w:rsidRDefault="008E762D">
      <w:pPr>
        <w:spacing w:after="0"/>
      </w:pPr>
    </w:p>
    <w:p w14:paraId="1C29F395" w14:textId="77777777" w:rsidR="008E762D" w:rsidRDefault="00000000">
      <w:r>
        <w:t>Realizirani višak prihoda i primitaka šifra X005 služiti će za pokriće manjka prethodnog razdoblja i pokriće rashoda izvršenjem programa proračuna.</w:t>
      </w:r>
    </w:p>
    <w:p w14:paraId="10725F51" w14:textId="77777777" w:rsidR="008E762D" w:rsidRDefault="008E762D"/>
    <w:p w14:paraId="0EBF6525" w14:textId="77777777" w:rsidR="008E762D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762D" w14:paraId="785692B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97F130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0CB9D8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427386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56D6A3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7507E7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BCF6D7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762D" w14:paraId="707779A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472CA8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88E918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početku izvještajnog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63232C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11P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492693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461.567,29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59BC35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337.670,56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95F8D3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73,2</w:t>
            </w:r>
          </w:p>
        </w:tc>
      </w:tr>
    </w:tbl>
    <w:p w14:paraId="32824AE4" w14:textId="77777777" w:rsidR="008E762D" w:rsidRDefault="008E762D">
      <w:pPr>
        <w:spacing w:after="0"/>
      </w:pPr>
    </w:p>
    <w:p w14:paraId="4B7FDD3A" w14:textId="77777777" w:rsidR="008E762D" w:rsidRDefault="00000000">
      <w:r>
        <w:t>Početno stanje žiro-računa i blagajne na dan 01.01.2025. godine  jednako je stanju na izvodu br. 1/26 i početnom stanju blagajne. </w:t>
      </w:r>
    </w:p>
    <w:p w14:paraId="0356D018" w14:textId="77777777" w:rsidR="008E762D" w:rsidRDefault="008E762D"/>
    <w:p w14:paraId="3479C9EA" w14:textId="77777777" w:rsidR="008E762D" w:rsidRDefault="00000000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762D" w14:paraId="52F79A0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43DB64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446CD0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0F271A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5BEB7B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65C21F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D50397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762D" w14:paraId="7501097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DC3CFA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1C457F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A2EA96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0E40FB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337.670,56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DF9169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455.360,43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DA33C6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134,9</w:t>
            </w:r>
          </w:p>
        </w:tc>
      </w:tr>
    </w:tbl>
    <w:p w14:paraId="43D538EE" w14:textId="77777777" w:rsidR="008E762D" w:rsidRDefault="008E762D">
      <w:pPr>
        <w:spacing w:after="0"/>
      </w:pPr>
    </w:p>
    <w:p w14:paraId="65F5D182" w14:textId="77777777" w:rsidR="008E762D" w:rsidRDefault="00000000">
      <w:r>
        <w:t> Stanje žiro računa i blagajne na dan 31.12.2025. godine  jednako je stanju na izvodu br.: 298/2025. odnosno eura 454.920,90   i stanju blagajne 12/25 na dan 31.12.2025. u iznosu od 439,53 eura.</w:t>
      </w:r>
    </w:p>
    <w:p w14:paraId="22735A45" w14:textId="77777777" w:rsidR="008E762D" w:rsidRDefault="008E762D"/>
    <w:p w14:paraId="3E5ACE13" w14:textId="77777777" w:rsidR="008E762D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3CA093E8" w14:textId="77777777" w:rsidR="008E762D" w:rsidRDefault="00000000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762D" w14:paraId="443C2F0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56FF6C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91D1C3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2905AC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CB7D89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9BD9E6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02F9F7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762D" w14:paraId="4057D3E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E5FA03" w14:textId="77777777" w:rsidR="008E762D" w:rsidRDefault="008E762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B51B55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E66858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3DB0FE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5.758.735,96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BBBC83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7.500.459,76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3BEF4B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130,2</w:t>
            </w:r>
          </w:p>
        </w:tc>
      </w:tr>
    </w:tbl>
    <w:p w14:paraId="046945F3" w14:textId="77777777" w:rsidR="008E762D" w:rsidRDefault="008E762D">
      <w:pPr>
        <w:spacing w:after="0"/>
      </w:pPr>
    </w:p>
    <w:p w14:paraId="55AD2683" w14:textId="77777777" w:rsidR="008E762D" w:rsidRDefault="00000000">
      <w:r>
        <w:t>Na šifri B001 iskazana je vrijednost imovine u iznosu od 7.500.459,76 eura što je za 30,2% više u odnosu na prethodno razdoblje.</w:t>
      </w:r>
    </w:p>
    <w:p w14:paraId="6EAB4202" w14:textId="77777777" w:rsidR="008E762D" w:rsidRDefault="008E762D"/>
    <w:p w14:paraId="3B103F70" w14:textId="77777777" w:rsidR="008E762D" w:rsidRDefault="00000000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762D" w14:paraId="5FF0072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5E7723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0D768C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89A402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65E80B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83EFFF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9AE92B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762D" w14:paraId="3C60FCC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4FA95B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20CC66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Nefinancijska imovina (šifre 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4E0B58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1601D7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5.346.576,63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516AE5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6.674.418,48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7ED292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124,8</w:t>
            </w:r>
          </w:p>
        </w:tc>
      </w:tr>
    </w:tbl>
    <w:p w14:paraId="6FCE8B60" w14:textId="77777777" w:rsidR="008E762D" w:rsidRDefault="008E762D">
      <w:pPr>
        <w:spacing w:after="0"/>
      </w:pPr>
    </w:p>
    <w:p w14:paraId="61C5D257" w14:textId="77777777" w:rsidR="008E762D" w:rsidRDefault="00000000">
      <w:r>
        <w:t>Na šifri B002 prikazani Nefinancijska imovina, veća je za 24,8% u odnosu na prethodno razdoblje. Povećanje imovine rezultat je dovršenje i aktiviranje materijalne i nematerijalne imovine</w:t>
      </w:r>
    </w:p>
    <w:p w14:paraId="7D23462B" w14:textId="77777777" w:rsidR="008E762D" w:rsidRDefault="00000000">
      <w:r>
        <w:lastRenderedPageBreak/>
        <w:t> </w:t>
      </w:r>
    </w:p>
    <w:p w14:paraId="4D47D568" w14:textId="77777777" w:rsidR="008E762D" w:rsidRDefault="008E762D"/>
    <w:p w14:paraId="57D2E54D" w14:textId="77777777" w:rsidR="008E762D" w:rsidRDefault="00000000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762D" w14:paraId="5002CA3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B391BD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EAE68A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9AFEAC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28CB5A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0DFE62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E4C267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762D" w14:paraId="3C1D61A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14E0A0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FA0D87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Nematerijalna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E5BEBF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D382E6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124.754,41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517F68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128.016,91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91880D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102,6</w:t>
            </w:r>
          </w:p>
        </w:tc>
      </w:tr>
    </w:tbl>
    <w:p w14:paraId="4E38BC34" w14:textId="77777777" w:rsidR="008E762D" w:rsidRDefault="008E762D">
      <w:pPr>
        <w:spacing w:after="0"/>
      </w:pPr>
    </w:p>
    <w:p w14:paraId="719903FC" w14:textId="77777777" w:rsidR="008E762D" w:rsidRDefault="00000000">
      <w:r>
        <w:t>Nematerijalna imovina veća je za 2,6% u odnosu na prethodno razdoblje, a odnosi se na:  aktiviranje aplikacije objedinjenje glavne knjige proračunski korisnik</w:t>
      </w:r>
    </w:p>
    <w:p w14:paraId="163AC65F" w14:textId="77777777" w:rsidR="008E762D" w:rsidRDefault="008E762D"/>
    <w:p w14:paraId="67D8ECAC" w14:textId="77777777" w:rsidR="008E762D" w:rsidRDefault="00000000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762D" w14:paraId="46BBDB1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FC6B3D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AAB416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CBA149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F73993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687DE4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B2643A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762D" w14:paraId="6416A48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D0C8EA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 i 02921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B87E63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Građevinski objekti (šifre 0211 do 0214 - 02921)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D5A3CE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 i 02921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FA222D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4.259.962,61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FDFA6F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5.483.919,45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7D1EE3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128,7</w:t>
            </w:r>
          </w:p>
        </w:tc>
      </w:tr>
    </w:tbl>
    <w:p w14:paraId="53B2ECD7" w14:textId="77777777" w:rsidR="008E762D" w:rsidRDefault="008E762D">
      <w:pPr>
        <w:spacing w:after="0"/>
      </w:pPr>
    </w:p>
    <w:p w14:paraId="1234E27A" w14:textId="77777777" w:rsidR="008E762D" w:rsidRDefault="00000000">
      <w:r>
        <w:t xml:space="preserve">Građevinski objekti veći su za 28,7% u odnosu na prethodno razdoblje i odnose se na: zgradu dječjeg vrtića u naselju </w:t>
      </w:r>
      <w:proofErr w:type="spellStart"/>
      <w:r>
        <w:t>Bršadin</w:t>
      </w:r>
      <w:proofErr w:type="spellEnd"/>
      <w:r>
        <w:t xml:space="preserve">, upravnu zgradu komunalnog pogona, dječja igrališta u naselju Trpinja i </w:t>
      </w:r>
      <w:proofErr w:type="spellStart"/>
      <w:r>
        <w:t>Pačetin</w:t>
      </w:r>
      <w:proofErr w:type="spellEnd"/>
      <w:r>
        <w:t xml:space="preserve"> i </w:t>
      </w:r>
      <w:proofErr w:type="spellStart"/>
      <w:r>
        <w:t>streetworkout</w:t>
      </w:r>
      <w:proofErr w:type="spellEnd"/>
      <w:r>
        <w:t xml:space="preserve"> </w:t>
      </w:r>
      <w:proofErr w:type="spellStart"/>
      <w:r>
        <w:t>Bršadin</w:t>
      </w:r>
      <w:proofErr w:type="spellEnd"/>
      <w:r>
        <w:t> </w:t>
      </w:r>
    </w:p>
    <w:p w14:paraId="11E12B27" w14:textId="77777777" w:rsidR="008E762D" w:rsidRDefault="008E762D"/>
    <w:p w14:paraId="06413FED" w14:textId="77777777" w:rsidR="008E762D" w:rsidRDefault="00000000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762D" w14:paraId="7E5B2DD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3E28E3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B35260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6BF268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3F6F32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99D530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946E5F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762D" w14:paraId="3FFD2A5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FA9090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 i 02922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8896BD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0221 do 0228 - 02922)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0BB3DE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 i 02922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001202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177.991,65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BF9FB4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216.944,35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5EB973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121,9</w:t>
            </w:r>
          </w:p>
        </w:tc>
      </w:tr>
    </w:tbl>
    <w:p w14:paraId="6E4D78CF" w14:textId="77777777" w:rsidR="008E762D" w:rsidRDefault="008E762D">
      <w:pPr>
        <w:spacing w:after="0"/>
      </w:pPr>
    </w:p>
    <w:p w14:paraId="2D20820E" w14:textId="77777777" w:rsidR="008E762D" w:rsidRDefault="00000000">
      <w:r>
        <w:t>Šifra 022 veća je u odnosu na prethodno razdoblje za 21,9% odnosi se na računala i računalnu opremu, kancelarijski namještaj jedinstvenog upravnog odjela, opremu nove zgrade vrtića, uređaje za grijanje i hlađenje u zgradama u vlasništvu Općine Trpinja, te komunalnu opremu.</w:t>
      </w:r>
    </w:p>
    <w:p w14:paraId="532A1971" w14:textId="77777777" w:rsidR="008E762D" w:rsidRDefault="008E762D"/>
    <w:p w14:paraId="111EF366" w14:textId="77777777" w:rsidR="008E762D" w:rsidRDefault="00000000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762D" w14:paraId="6484B10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6C4062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EECF83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9B9B40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9FA4BF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FD33B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D75FD7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762D" w14:paraId="31BD616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88C917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9745E2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Dugotrajna nefinancijska imovina u pripremi (šifre 051 do 056)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60B05D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5AC1A5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799.142,01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C392F6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865.712,69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E9ADCD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108,3</w:t>
            </w:r>
          </w:p>
        </w:tc>
      </w:tr>
    </w:tbl>
    <w:p w14:paraId="494F3ECE" w14:textId="77777777" w:rsidR="008E762D" w:rsidRDefault="008E762D">
      <w:pPr>
        <w:spacing w:after="0"/>
      </w:pPr>
    </w:p>
    <w:p w14:paraId="0029451F" w14:textId="77777777" w:rsidR="008E762D" w:rsidRDefault="00000000">
      <w:pPr>
        <w:ind w:left="600"/>
      </w:pPr>
      <w:r>
        <w:lastRenderedPageBreak/>
        <w:t xml:space="preserve">Šifra 05 Imovina u pripremi u iznosu od 865.712,69 eura i veća je za 8,3% u odnosu na prethodno razdoblje, a odnosi se na: Cesta </w:t>
      </w:r>
      <w:proofErr w:type="spellStart"/>
      <w:r>
        <w:t>Bobota</w:t>
      </w:r>
      <w:proofErr w:type="spellEnd"/>
      <w:r>
        <w:t xml:space="preserve"> – Trpinja 52.225,48 eura</w:t>
      </w:r>
    </w:p>
    <w:p w14:paraId="4A4D7966" w14:textId="77777777" w:rsidR="008E762D" w:rsidRDefault="00000000">
      <w:pPr>
        <w:ind w:left="600"/>
      </w:pPr>
      <w:r>
        <w:t>-          Biciklističke staze 748.112,71 eura</w:t>
      </w:r>
    </w:p>
    <w:p w14:paraId="19370E4F" w14:textId="77777777" w:rsidR="008E762D" w:rsidRDefault="00000000">
      <w:pPr>
        <w:ind w:left="600"/>
      </w:pPr>
      <w:r>
        <w:t>-          Višenamjenski zeleni park Vera 9.462,00 eura</w:t>
      </w:r>
    </w:p>
    <w:p w14:paraId="702C9CCD" w14:textId="77777777" w:rsidR="008E762D" w:rsidRDefault="00000000">
      <w:pPr>
        <w:ind w:left="600"/>
      </w:pPr>
      <w:r>
        <w:t>-          Dječja igrališta 2.875,00 eura</w:t>
      </w:r>
    </w:p>
    <w:p w14:paraId="7A8855D6" w14:textId="77777777" w:rsidR="008E762D" w:rsidRDefault="00000000">
      <w:pPr>
        <w:ind w:left="600"/>
      </w:pPr>
      <w:r>
        <w:t>-          Trg Trpinja 2.900,00 eura </w:t>
      </w:r>
    </w:p>
    <w:p w14:paraId="5B51EC33" w14:textId="77777777" w:rsidR="008E762D" w:rsidRDefault="00000000">
      <w:pPr>
        <w:ind w:left="600"/>
      </w:pPr>
      <w:r>
        <w:t>-          Bicikli 26.937,50 eura</w:t>
      </w:r>
    </w:p>
    <w:p w14:paraId="70DF4B4C" w14:textId="77777777" w:rsidR="008E762D" w:rsidRDefault="00000000">
      <w:pPr>
        <w:ind w:left="600"/>
      </w:pPr>
      <w:r>
        <w:t>Digitalna arhiva 23.200,00 eura</w:t>
      </w:r>
    </w:p>
    <w:p w14:paraId="41589C98" w14:textId="77777777" w:rsidR="008E762D" w:rsidRDefault="008E762D"/>
    <w:p w14:paraId="7F7C41F7" w14:textId="77777777" w:rsidR="008E762D" w:rsidRDefault="00000000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762D" w14:paraId="4526ADD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FB9D43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CCE8FC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12D6A0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C0921D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B24226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A05696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762D" w14:paraId="555FBB6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E7893C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88C03B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Financijska imovina (šifre 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434D9C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0519AA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412.159,33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B646E1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826.041,28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CA0CF5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200,4</w:t>
            </w:r>
          </w:p>
        </w:tc>
      </w:tr>
    </w:tbl>
    <w:p w14:paraId="54A4C17F" w14:textId="77777777" w:rsidR="008E762D" w:rsidRDefault="008E762D">
      <w:pPr>
        <w:spacing w:after="0"/>
      </w:pPr>
    </w:p>
    <w:p w14:paraId="4F9FFAA1" w14:textId="77777777" w:rsidR="008E762D" w:rsidRDefault="00000000">
      <w:r>
        <w:t>Na šifri 1 prikazana je Financijska imovina, vrijednost imovine što je za 100,4% veća u odnosu na prethodno razdoblje</w:t>
      </w:r>
    </w:p>
    <w:p w14:paraId="475ED5FE" w14:textId="77777777" w:rsidR="008E762D" w:rsidRDefault="008E762D"/>
    <w:p w14:paraId="1C445382" w14:textId="77777777" w:rsidR="008E762D" w:rsidRDefault="00000000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762D" w14:paraId="375A5B1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445ABA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594366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7B71E0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CC85B4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321073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DDF3F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762D" w14:paraId="1A3B2FF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645339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D98673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u banci (šifre 1111 do 1114)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07D454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69593B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337.434,98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91078C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454.920,90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DB5AE8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134,8</w:t>
            </w:r>
          </w:p>
        </w:tc>
      </w:tr>
    </w:tbl>
    <w:p w14:paraId="6BAC5E69" w14:textId="77777777" w:rsidR="008E762D" w:rsidRDefault="008E762D">
      <w:pPr>
        <w:spacing w:after="0"/>
      </w:pPr>
    </w:p>
    <w:p w14:paraId="4EAEE51E" w14:textId="77777777" w:rsidR="008E762D" w:rsidRDefault="00000000">
      <w:r>
        <w:t>Šifra 111 Novac u banci prikazuje stanje novca na žiro računu br.: 298/2025. godine i stanju blagajne 12/2025 na dan 31.12.2025. u ukupnom iznosu od 454.920,90 eura.</w:t>
      </w:r>
    </w:p>
    <w:p w14:paraId="26989D38" w14:textId="77777777" w:rsidR="008E762D" w:rsidRDefault="008E762D"/>
    <w:p w14:paraId="47D447B5" w14:textId="77777777" w:rsidR="008E762D" w:rsidRDefault="00000000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762D" w14:paraId="6F8B8FE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CFC6D7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0C0902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C288F1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0C38BA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E913BC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A6D6CE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762D" w14:paraId="3421D31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1D50EF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B6D8EE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AD292F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11BA54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260294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2.378,22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3DCE58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0AB2FDC" w14:textId="77777777" w:rsidR="008E762D" w:rsidRDefault="008E762D">
      <w:pPr>
        <w:spacing w:after="0"/>
      </w:pPr>
    </w:p>
    <w:p w14:paraId="1257C7FE" w14:textId="77777777" w:rsidR="008E762D" w:rsidRDefault="00000000">
      <w:r>
        <w:t>Šifra 129 ostala potraživanja odnose se na potraživanja od HZZO za naknade isplaćene zaposlenicima na dugom bolovanju kojih u prethodnom razdoblju nije bilo.</w:t>
      </w:r>
    </w:p>
    <w:p w14:paraId="4CA0102C" w14:textId="77777777" w:rsidR="008E762D" w:rsidRDefault="008E762D"/>
    <w:p w14:paraId="33994AF7" w14:textId="77777777" w:rsidR="008E762D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762D" w14:paraId="5ACB196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DDBD8D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BD7934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DF9575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7593F9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BABBED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C878B2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762D" w14:paraId="74598E3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9A9554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5F9C99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074E56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54E7EC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71.834,31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5228CB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365.648,17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C858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509,0</w:t>
            </w:r>
          </w:p>
        </w:tc>
      </w:tr>
    </w:tbl>
    <w:p w14:paraId="2AB1C14D" w14:textId="77777777" w:rsidR="008E762D" w:rsidRDefault="008E762D">
      <w:pPr>
        <w:spacing w:after="0"/>
      </w:pPr>
    </w:p>
    <w:p w14:paraId="0051816A" w14:textId="77777777" w:rsidR="008E762D" w:rsidRDefault="00000000">
      <w:r>
        <w:t>Šifra 16 potraživanja za prihode poslovanja bilježe rast od 409%, povećanje se najviše odrazilo na potraživanjima za pomoći iz inozemstva i od subjekata unutar općeg proračuna koje u ranijem razdoblju nije realizirano.   </w:t>
      </w:r>
    </w:p>
    <w:p w14:paraId="51DE7C33" w14:textId="77777777" w:rsidR="008E762D" w:rsidRDefault="00000000">
      <w:r>
        <w:t> </w:t>
      </w:r>
    </w:p>
    <w:p w14:paraId="5F4F8F50" w14:textId="77777777" w:rsidR="008E762D" w:rsidRDefault="008E762D"/>
    <w:p w14:paraId="0A39CFAD" w14:textId="77777777" w:rsidR="008E762D" w:rsidRDefault="00000000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762D" w14:paraId="0C33099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E0CAA1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CA77D3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63C4B9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7EDCB4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E5A3A7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C43BB3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762D" w14:paraId="11CA277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0384E1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0D66DC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poreze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2FC576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B71AE9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15.218,98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90045A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22.488,98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03FB3C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147,8</w:t>
            </w:r>
          </w:p>
        </w:tc>
      </w:tr>
    </w:tbl>
    <w:p w14:paraId="13587452" w14:textId="77777777" w:rsidR="008E762D" w:rsidRDefault="008E762D">
      <w:pPr>
        <w:spacing w:after="0"/>
      </w:pPr>
    </w:p>
    <w:p w14:paraId="437325D6" w14:textId="77777777" w:rsidR="008E762D" w:rsidRDefault="00000000">
      <w:r>
        <w:t>Šifra 161 potraživanja za poreze iskazuje porast od 47.8% u odnosu na prethodno razdoblje što je rezultat  potraživanja za poreze prema podacima dostavljenim od porezne uprave.</w:t>
      </w:r>
    </w:p>
    <w:p w14:paraId="337F577D" w14:textId="77777777" w:rsidR="008E762D" w:rsidRDefault="008E762D"/>
    <w:p w14:paraId="374C1A99" w14:textId="77777777" w:rsidR="008E762D" w:rsidRDefault="00000000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762D" w14:paraId="65EE7FA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A51E4B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8824B9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F5A23F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5E5150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621871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50919A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762D" w14:paraId="5035012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A45183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D7BD44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iz inozemstva i od subjekata unutar općeg proračuna (šifre 1631 do 1638)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84E021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97005F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F600B2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281.639,04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8591BE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C7970C3" w14:textId="77777777" w:rsidR="008E762D" w:rsidRDefault="008E762D">
      <w:pPr>
        <w:spacing w:after="0"/>
      </w:pPr>
    </w:p>
    <w:p w14:paraId="79E7A288" w14:textId="77777777" w:rsidR="008E762D" w:rsidRDefault="00000000">
      <w:r>
        <w:t>Šifra 163 potraživanja za pomoći u ranijem razdoblju nije imala podataka.</w:t>
      </w:r>
    </w:p>
    <w:p w14:paraId="4653365D" w14:textId="77777777" w:rsidR="008E762D" w:rsidRDefault="008E762D"/>
    <w:p w14:paraId="01596A7A" w14:textId="77777777" w:rsidR="008E762D" w:rsidRDefault="00000000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762D" w14:paraId="17B7500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5671E2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5BC159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1534E6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9B0C8E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3D9BD8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909BD8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762D" w14:paraId="60AFFE0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8552D0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C6D998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od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966293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5090BF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35.924,00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CDC614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32.524,42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34CD2D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90,5</w:t>
            </w:r>
          </w:p>
        </w:tc>
      </w:tr>
    </w:tbl>
    <w:p w14:paraId="5AB05137" w14:textId="77777777" w:rsidR="008E762D" w:rsidRDefault="008E762D">
      <w:pPr>
        <w:spacing w:after="0"/>
      </w:pPr>
    </w:p>
    <w:p w14:paraId="3928978D" w14:textId="77777777" w:rsidR="008E762D" w:rsidRDefault="00000000">
      <w:r>
        <w:t>Šifra 164 potraživanja za prihode od imovine smanjena su za 9,5% u odnosu na prethodnu godinu, razlog je naplata istih.</w:t>
      </w:r>
    </w:p>
    <w:p w14:paraId="654ADDA1" w14:textId="77777777" w:rsidR="008E762D" w:rsidRDefault="008E762D"/>
    <w:p w14:paraId="0425486D" w14:textId="77777777" w:rsidR="008E762D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762D" w14:paraId="3EEF8E1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583665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2B8E64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027A07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10475E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8EBF68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51E5F3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762D" w14:paraId="6C694A7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2A0682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486504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upravne i administrativne pristojbe, pristojbe po posebnim propisima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5848B5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EA2423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252.628,79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79517E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115.595,75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383580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45,8</w:t>
            </w:r>
          </w:p>
        </w:tc>
      </w:tr>
    </w:tbl>
    <w:p w14:paraId="1E5A7E57" w14:textId="77777777" w:rsidR="008E762D" w:rsidRDefault="008E762D">
      <w:pPr>
        <w:spacing w:after="0"/>
      </w:pPr>
    </w:p>
    <w:p w14:paraId="10AD919F" w14:textId="77777777" w:rsidR="008E762D" w:rsidRDefault="00000000">
      <w:r>
        <w:t>Šifra 165 potraživanja za upravne i administrativne prihode smanjena su u odnosu na prethodno razdoblje za 54,2% rezultat su otpisa zastarjelih potraživanja za komunalnu naknadu kojima je u prethodnim razdobljima izvršena ispravka vrijednosti</w:t>
      </w:r>
    </w:p>
    <w:p w14:paraId="6DB83536" w14:textId="77777777" w:rsidR="008E762D" w:rsidRDefault="008E762D"/>
    <w:p w14:paraId="4EDE3826" w14:textId="77777777" w:rsidR="008E762D" w:rsidRDefault="00000000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762D" w14:paraId="108B3C6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1CFA6C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BFDB4C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4CD92F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34D389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A42B87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269E15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762D" w14:paraId="00215E6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994523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FE2403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B847D4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A86775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233.595,23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95CC5F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88.235,79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CE1C52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37,8</w:t>
            </w:r>
          </w:p>
        </w:tc>
      </w:tr>
    </w:tbl>
    <w:p w14:paraId="1B2EF739" w14:textId="77777777" w:rsidR="008E762D" w:rsidRDefault="008E762D">
      <w:pPr>
        <w:spacing w:after="0"/>
      </w:pPr>
    </w:p>
    <w:p w14:paraId="73CF17D4" w14:textId="77777777" w:rsidR="008E762D" w:rsidRDefault="00000000">
      <w:r>
        <w:t>Šifra 169 ispravak vrijednosti potraživanja smanjena su za 62,2%, a rezultat su otpisa zastarjelih potraživanja za komunalnu naknadu kojima je u prethodnim razdobljima izvršena ispravka vrijednosti</w:t>
      </w:r>
    </w:p>
    <w:p w14:paraId="6AD20B3C" w14:textId="77777777" w:rsidR="008E762D" w:rsidRDefault="00000000">
      <w:r>
        <w:t> </w:t>
      </w:r>
    </w:p>
    <w:p w14:paraId="1705FA4E" w14:textId="77777777" w:rsidR="008E762D" w:rsidRDefault="008E762D"/>
    <w:p w14:paraId="5B603F67" w14:textId="77777777" w:rsidR="008E762D" w:rsidRDefault="00000000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762D" w14:paraId="49463DA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6D2DAF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7E4F30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B0E29F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F29CBD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73FA98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615D55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762D" w14:paraId="7F6377A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B7025C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E25817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(šifre 23+24+25+26+27+29)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5A4DEF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6CB307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473.064,15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1CC7EA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850.328,77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2E5AF0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179,7</w:t>
            </w:r>
          </w:p>
        </w:tc>
      </w:tr>
    </w:tbl>
    <w:p w14:paraId="25F188E0" w14:textId="77777777" w:rsidR="008E762D" w:rsidRDefault="008E762D">
      <w:pPr>
        <w:spacing w:after="0"/>
      </w:pPr>
    </w:p>
    <w:p w14:paraId="3E1CB924" w14:textId="77777777" w:rsidR="008E762D" w:rsidRDefault="00000000">
      <w:r>
        <w:t>Na šifri 2 Obveze iskazano je povećanje u odnosu na prethodno razdoblje za 30,2%.  </w:t>
      </w:r>
    </w:p>
    <w:p w14:paraId="6EF763A8" w14:textId="77777777" w:rsidR="008E762D" w:rsidRDefault="00000000">
      <w:r>
        <w:t> </w:t>
      </w:r>
    </w:p>
    <w:p w14:paraId="23B70C1C" w14:textId="77777777" w:rsidR="008E762D" w:rsidRDefault="008E762D"/>
    <w:p w14:paraId="40584D30" w14:textId="77777777" w:rsidR="008E762D" w:rsidRDefault="00000000">
      <w:pPr>
        <w:keepNext/>
        <w:spacing w:line="240" w:lineRule="auto"/>
        <w:jc w:val="center"/>
      </w:pPr>
      <w:r>
        <w:rPr>
          <w:sz w:val="28"/>
        </w:rPr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762D" w14:paraId="5C243A1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95FB10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CD5960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EA7311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4D400C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9EE35B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84C91E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762D" w14:paraId="3AD760C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D4AAE3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ACCB51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0097DA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CE4D39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35.746,16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758B66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43.016,05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71C676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120,3</w:t>
            </w:r>
          </w:p>
        </w:tc>
      </w:tr>
    </w:tbl>
    <w:p w14:paraId="73A79551" w14:textId="77777777" w:rsidR="008E762D" w:rsidRDefault="008E762D">
      <w:pPr>
        <w:spacing w:after="0"/>
      </w:pPr>
    </w:p>
    <w:p w14:paraId="7F183005" w14:textId="77777777" w:rsidR="008E762D" w:rsidRDefault="00000000">
      <w:r>
        <w:lastRenderedPageBreak/>
        <w:t>Na šifri 231 obveze za zaposlene povećane su za 20,3% u odnosu na 2024. godinu.(provođenje programa Zaželi IV faza i javni rad 2025. godine) Odnose se na plaću i naknade zaposlenicima za 12 mjesec 2025. godine.</w:t>
      </w:r>
    </w:p>
    <w:p w14:paraId="5DF729B9" w14:textId="77777777" w:rsidR="008E762D" w:rsidRDefault="008E762D"/>
    <w:p w14:paraId="6E088C6D" w14:textId="77777777" w:rsidR="008E762D" w:rsidRDefault="00000000">
      <w:pPr>
        <w:keepNext/>
        <w:spacing w:line="240" w:lineRule="auto"/>
        <w:jc w:val="center"/>
      </w:pPr>
      <w:r>
        <w:rPr>
          <w:sz w:val="28"/>
        </w:rPr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762D" w14:paraId="47C05B6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0012DA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E02CB4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1FEABB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7CCCCA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C95ED1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472E19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762D" w14:paraId="4E4B48E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808FCF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19D3EA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E37812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822FFE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91.938,71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77FADD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145.101,11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DFD716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157,8</w:t>
            </w:r>
          </w:p>
        </w:tc>
      </w:tr>
    </w:tbl>
    <w:p w14:paraId="39396F16" w14:textId="77777777" w:rsidR="008E762D" w:rsidRDefault="008E762D">
      <w:pPr>
        <w:spacing w:after="0"/>
      </w:pPr>
    </w:p>
    <w:p w14:paraId="6B67614D" w14:textId="77777777" w:rsidR="008E762D" w:rsidRDefault="00000000">
      <w:r>
        <w:t>Šifra 232 povećana je u odnosu na prethodno razdoblje 57,8% u odnosu na prethodno razdoblje odnose se na račune 12. mjeseca 2025. u skladu sa izvršenim programima i projektima.</w:t>
      </w:r>
    </w:p>
    <w:p w14:paraId="780CBDA8" w14:textId="77777777" w:rsidR="008E762D" w:rsidRDefault="008E762D"/>
    <w:p w14:paraId="1BD4CB72" w14:textId="77777777" w:rsidR="008E762D" w:rsidRDefault="00000000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762D" w14:paraId="4CC5BF8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8DA02B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465D99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819777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9C84C0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9D8F65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92E0C4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762D" w14:paraId="75FAE6B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528A45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8F512E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financijske rashode (šifre 2341 do 2343)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2A42ED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56698B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205,81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1BE59E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44BC5B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5,0</w:t>
            </w:r>
          </w:p>
        </w:tc>
      </w:tr>
    </w:tbl>
    <w:p w14:paraId="3571FDC1" w14:textId="77777777" w:rsidR="008E762D" w:rsidRDefault="008E762D">
      <w:pPr>
        <w:spacing w:after="0"/>
      </w:pPr>
    </w:p>
    <w:p w14:paraId="7120B7F1" w14:textId="77777777" w:rsidR="008E762D" w:rsidRDefault="00000000">
      <w:r>
        <w:t>Šifra 234 obveze za financijske rashode pokazuje smanjenje od 95% u nominalnom iznosu zanemariv odnosno iznosi 192,08 eura zbog obveze za interkalarnih kamata koja je teretila 2024. godinu na odobreni kredit HBOR-a</w:t>
      </w:r>
    </w:p>
    <w:p w14:paraId="0F3D88CC" w14:textId="77777777" w:rsidR="008E762D" w:rsidRDefault="008E762D"/>
    <w:p w14:paraId="46B5B17B" w14:textId="77777777" w:rsidR="008E762D" w:rsidRDefault="00000000">
      <w:pPr>
        <w:keepNext/>
        <w:spacing w:line="240" w:lineRule="auto"/>
        <w:jc w:val="center"/>
      </w:pPr>
      <w:r>
        <w:rPr>
          <w:sz w:val="28"/>
        </w:rPr>
        <w:t>Bilješka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762D" w14:paraId="35DE3E9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669E70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D917F6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791A12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EA1F58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C16816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C2C3CB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762D" w14:paraId="45601B3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147D74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1D8701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naknade građanima i kućanstvima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D13696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27F0D6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15.695,00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4EFB23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21.903,70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054CCC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139,6</w:t>
            </w:r>
          </w:p>
        </w:tc>
      </w:tr>
    </w:tbl>
    <w:p w14:paraId="130085B7" w14:textId="77777777" w:rsidR="008E762D" w:rsidRDefault="008E762D">
      <w:pPr>
        <w:spacing w:after="0"/>
      </w:pPr>
    </w:p>
    <w:p w14:paraId="16167F92" w14:textId="77777777" w:rsidR="008E762D" w:rsidRDefault="00000000">
      <w:r>
        <w:t>Na šifri 237 obveze za naknade građanima i kućanstvima iskazana je obveza za fakturirane izdatke za prigodne dječje paketiće i pakete za starije koji dospijevaju na plaćanje u 2026. godini</w:t>
      </w:r>
    </w:p>
    <w:p w14:paraId="7828BF74" w14:textId="77777777" w:rsidR="008E762D" w:rsidRDefault="008E762D"/>
    <w:p w14:paraId="4E45C6EA" w14:textId="77777777" w:rsidR="008E762D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762D" w14:paraId="39D8B52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ECEFEC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BD26AC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816A93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E27E4B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13C481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669115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762D" w14:paraId="6D09B65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AABA43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B88A69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nefinancijske imovine (šifre 241 do 245)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A2B178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7EFB79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178.434,18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821140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56.353,47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DC71E1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31,6</w:t>
            </w:r>
          </w:p>
        </w:tc>
      </w:tr>
    </w:tbl>
    <w:p w14:paraId="28A49C71" w14:textId="77777777" w:rsidR="008E762D" w:rsidRDefault="008E762D">
      <w:pPr>
        <w:spacing w:after="0"/>
      </w:pPr>
    </w:p>
    <w:p w14:paraId="4E12727E" w14:textId="77777777" w:rsidR="008E762D" w:rsidRDefault="00000000">
      <w:r>
        <w:t>Šifra 24 niža je za 68,4% u odnosu na prethodno razdoblje a odnosi se na neplaćene račune vezane uz komunalnu izgradnju koji dospijevaju u 01. mjesecu 2026. godine.</w:t>
      </w:r>
    </w:p>
    <w:p w14:paraId="34BF24A4" w14:textId="77777777" w:rsidR="008E762D" w:rsidRDefault="00000000">
      <w:r>
        <w:t> </w:t>
      </w:r>
    </w:p>
    <w:p w14:paraId="23ED6B64" w14:textId="77777777" w:rsidR="008E762D" w:rsidRDefault="008E762D"/>
    <w:p w14:paraId="663D9D90" w14:textId="77777777" w:rsidR="008E762D" w:rsidRDefault="00000000">
      <w:pPr>
        <w:keepNext/>
        <w:spacing w:line="240" w:lineRule="auto"/>
        <w:jc w:val="center"/>
      </w:pPr>
      <w:r>
        <w:rPr>
          <w:sz w:val="28"/>
        </w:rPr>
        <w:t>Bilješka 54.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762D" w14:paraId="676AD85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D28D07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793F13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75AD91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9082A6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F0CE28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21A2AF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762D" w14:paraId="7C5161A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FB1186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DBFBD3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kredite i zajmove (šifre 26X1+26X2)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58A5B1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D9618D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108.325,37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802793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454.077,49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7B2BEF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419,2</w:t>
            </w:r>
          </w:p>
        </w:tc>
      </w:tr>
    </w:tbl>
    <w:p w14:paraId="591BA70B" w14:textId="77777777" w:rsidR="008E762D" w:rsidRDefault="008E762D">
      <w:pPr>
        <w:spacing w:after="0"/>
      </w:pPr>
    </w:p>
    <w:p w14:paraId="14E44284" w14:textId="77777777" w:rsidR="008E762D" w:rsidRDefault="00000000">
      <w:r>
        <w:t>Šifra 26 pokazuje rast od 319,2% odnosi se na realizaciju kredita HBOR-a .</w:t>
      </w:r>
    </w:p>
    <w:p w14:paraId="13D87C8D" w14:textId="77777777" w:rsidR="008E762D" w:rsidRDefault="00000000">
      <w:r>
        <w:t> </w:t>
      </w:r>
    </w:p>
    <w:p w14:paraId="732EE258" w14:textId="77777777" w:rsidR="008E762D" w:rsidRDefault="008E762D"/>
    <w:p w14:paraId="68AE41DA" w14:textId="77777777" w:rsidR="008E762D" w:rsidRDefault="00000000">
      <w:pPr>
        <w:keepNext/>
        <w:spacing w:line="240" w:lineRule="auto"/>
        <w:jc w:val="center"/>
      </w:pPr>
      <w:r>
        <w:rPr>
          <w:sz w:val="28"/>
        </w:rPr>
        <w:t>Bilješka 55.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762D" w14:paraId="434E89F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213A04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BB5B8F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B447F4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393D07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E71C57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373DE6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762D" w14:paraId="31D2EAA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102B77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604070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94B1C0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73DAEA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40.089,86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A1E40C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127.347,02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B6A489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317,7</w:t>
            </w:r>
          </w:p>
        </w:tc>
      </w:tr>
    </w:tbl>
    <w:p w14:paraId="0381863B" w14:textId="77777777" w:rsidR="008E762D" w:rsidRDefault="008E762D">
      <w:pPr>
        <w:spacing w:after="0"/>
      </w:pPr>
    </w:p>
    <w:p w14:paraId="1B072C53" w14:textId="77777777" w:rsidR="008E762D" w:rsidRDefault="00000000">
      <w:r>
        <w:t>Šifra 27 uvećana je za 247,7%,  iskazane su obveze za primljene predujmove iz EU u skladu sa ZNS programa Zaželi IV, troškove stanovanja 12/2025 i naplaćena a nedoznačena sredstva naknade za uređivanje voda 12/2025.</w:t>
      </w:r>
    </w:p>
    <w:p w14:paraId="7D3C2A0A" w14:textId="77777777" w:rsidR="008E762D" w:rsidRDefault="008E762D"/>
    <w:p w14:paraId="0825C330" w14:textId="77777777" w:rsidR="008E762D" w:rsidRDefault="00000000">
      <w:pPr>
        <w:keepNext/>
        <w:spacing w:line="240" w:lineRule="auto"/>
        <w:jc w:val="center"/>
      </w:pPr>
      <w:r>
        <w:rPr>
          <w:sz w:val="28"/>
        </w:rPr>
        <w:t>Bilješka 56.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762D" w14:paraId="7B95DA8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BDBE2A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350DCD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5F4251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801D41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EF1BF5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105B92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762D" w14:paraId="479E20C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ECB1B3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69FF44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Naplaćeni prihodi budućih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728203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F26A4E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E51B88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5E3182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85CDA0D" w14:textId="77777777" w:rsidR="008E762D" w:rsidRDefault="008E762D">
      <w:pPr>
        <w:spacing w:after="0"/>
      </w:pPr>
    </w:p>
    <w:p w14:paraId="3D25D115" w14:textId="77777777" w:rsidR="008E762D" w:rsidRDefault="00000000">
      <w:r>
        <w:t>Šifra 292 naplaćeni prihodi budućeg razdoblja u sebi sadrže pretplate koje se odnose na komunalnu naknadu u nominalnom iznosu od 305,00 eura.</w:t>
      </w:r>
    </w:p>
    <w:p w14:paraId="6ED2DA7C" w14:textId="77777777" w:rsidR="008E762D" w:rsidRDefault="008E762D"/>
    <w:p w14:paraId="2A14A84E" w14:textId="77777777" w:rsidR="008E762D" w:rsidRDefault="00000000">
      <w:pPr>
        <w:keepNext/>
        <w:spacing w:line="240" w:lineRule="auto"/>
        <w:jc w:val="center"/>
      </w:pPr>
      <w:r>
        <w:rPr>
          <w:sz w:val="28"/>
        </w:rPr>
        <w:t>Bilješka 57.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762D" w14:paraId="02427B7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89897B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6C2906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6E900A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98A6B3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3FFD6A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E9A3ED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762D" w14:paraId="3F6D118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8738D4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9C0A7E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4B365B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70E57A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-27.068,22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203770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61.487,37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FB8D6B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-227,2</w:t>
            </w:r>
          </w:p>
        </w:tc>
      </w:tr>
    </w:tbl>
    <w:p w14:paraId="5645F860" w14:textId="77777777" w:rsidR="008E762D" w:rsidRDefault="008E762D">
      <w:pPr>
        <w:spacing w:after="0"/>
      </w:pPr>
    </w:p>
    <w:p w14:paraId="55566BA4" w14:textId="77777777" w:rsidR="008E762D" w:rsidRDefault="00000000">
      <w:r>
        <w:t>Na šifri 922 prikazan je višak prihoda 2025.g. 61.487,37 eura. Višak prihoda poslovanja 2025. i preneseni manjak prihoda poslovanja 2024. u zbirnom iznosu iskazani su na šifra 92211 iznosi 1.086.224,19 eura, 92213 višak od financijske imovine iznosi 345.752,12 eura. Manjak od nefinancijske imovine šifra 92222 iznosi 1.370.488,94 eura. </w:t>
      </w:r>
    </w:p>
    <w:p w14:paraId="6F6C5A93" w14:textId="77777777" w:rsidR="008E762D" w:rsidRDefault="008E762D"/>
    <w:p w14:paraId="2ADBBE1A" w14:textId="77777777" w:rsidR="008E762D" w:rsidRDefault="00000000">
      <w:pPr>
        <w:keepNext/>
        <w:spacing w:line="240" w:lineRule="auto"/>
        <w:jc w:val="center"/>
      </w:pPr>
      <w:r>
        <w:rPr>
          <w:sz w:val="28"/>
        </w:rPr>
        <w:t>Bilješka 58.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762D" w14:paraId="5F7E83A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18B94C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8967E3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6329AF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42FD96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072341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E0648E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762D" w14:paraId="11C3A0E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8DCFC7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68AF8D" w14:textId="77777777" w:rsidR="008E762D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239F25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9D3001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1.275.843,86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473681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2.614.670,84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02F025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204,9</w:t>
            </w:r>
          </w:p>
        </w:tc>
      </w:tr>
    </w:tbl>
    <w:p w14:paraId="190048C9" w14:textId="77777777" w:rsidR="008E762D" w:rsidRDefault="008E762D">
      <w:pPr>
        <w:spacing w:after="0"/>
      </w:pPr>
    </w:p>
    <w:p w14:paraId="3AF50775" w14:textId="77777777" w:rsidR="008E762D" w:rsidRDefault="00000000">
      <w:r>
        <w:t xml:space="preserve">Šifra 991 i 996 </w:t>
      </w:r>
      <w:proofErr w:type="spellStart"/>
      <w:r>
        <w:t>Izvanbilančni</w:t>
      </w:r>
      <w:proofErr w:type="spellEnd"/>
      <w:r>
        <w:t xml:space="preserve"> zapisi prikazuje vrijednost primljenih i danih zadužnica, garancija banaka za projekte koji su u tijeku i potraživanja po ugovorima o dodijeljenim sredstvima EU u vrijednosti od 2.614.670,84 eura. </w:t>
      </w:r>
    </w:p>
    <w:p w14:paraId="652BF56F" w14:textId="77777777" w:rsidR="008E762D" w:rsidRDefault="008E762D"/>
    <w:p w14:paraId="62738CAC" w14:textId="77777777" w:rsidR="008E762D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05E88B2A" w14:textId="77777777" w:rsidR="008E762D" w:rsidRDefault="00000000">
      <w:pPr>
        <w:keepNext/>
        <w:spacing w:line="240" w:lineRule="auto"/>
        <w:jc w:val="center"/>
      </w:pPr>
      <w:r>
        <w:rPr>
          <w:sz w:val="28"/>
        </w:rPr>
        <w:t>Bilješka 59.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762D" w14:paraId="054625E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2F7438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8A5765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47895E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6DC686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65C166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B91ACF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762D" w14:paraId="415EFD1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2808CB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E64EB3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Opće javne usluge (šifre 011+012+013+014 do 018)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662C14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B5C944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360.488,98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F712EB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422.458,98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9D7359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117,2</w:t>
            </w:r>
          </w:p>
        </w:tc>
      </w:tr>
    </w:tbl>
    <w:p w14:paraId="74203A70" w14:textId="77777777" w:rsidR="008E762D" w:rsidRDefault="008E762D">
      <w:pPr>
        <w:spacing w:after="0"/>
      </w:pPr>
    </w:p>
    <w:p w14:paraId="136EC7C9" w14:textId="77777777" w:rsidR="008E762D" w:rsidRDefault="00000000">
      <w:r>
        <w:t>Ostvarenje se odnosi na rashode za administrativno, tehničko i stručno osoblje, rashode predstavničkih i izvršnih tijela, zbrinjavanje životinja, zdravstvenu zaštitu građana i nabavku uredske opreme, namještaja, strojeva i ostale opreme.</w:t>
      </w:r>
    </w:p>
    <w:p w14:paraId="1BF32F7B" w14:textId="77777777" w:rsidR="008E762D" w:rsidRDefault="008E762D"/>
    <w:p w14:paraId="5B7143C5" w14:textId="77777777" w:rsidR="008E762D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60.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762D" w14:paraId="1C14C8A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41BE5A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3037BF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D764F1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48411F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F73EB7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2DE772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762D" w14:paraId="391C66C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623FAD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31B29B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Javni red i sigurnost (šifre 031 do 036)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9DA739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24F10D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66.132,51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40542C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40.668,71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E9C44D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61,5</w:t>
            </w:r>
          </w:p>
        </w:tc>
      </w:tr>
    </w:tbl>
    <w:p w14:paraId="11A0ECD1" w14:textId="77777777" w:rsidR="008E762D" w:rsidRDefault="008E762D">
      <w:pPr>
        <w:spacing w:after="0"/>
      </w:pPr>
    </w:p>
    <w:p w14:paraId="65A9CAB1" w14:textId="77777777" w:rsidR="008E762D" w:rsidRDefault="00000000">
      <w:r>
        <w:t>Ostvarenje se odnosi na:</w:t>
      </w:r>
    </w:p>
    <w:p w14:paraId="3DD1CE0E" w14:textId="77777777" w:rsidR="008E762D" w:rsidRDefault="00000000">
      <w:r>
        <w:t>-          osnovnu djelatnost DVD-a.               25.000,00 eura</w:t>
      </w:r>
    </w:p>
    <w:p w14:paraId="34DABC30" w14:textId="77777777" w:rsidR="008E762D" w:rsidRDefault="00000000">
      <w:r>
        <w:t>-          Civilnu zaštitu                                     1.828,62 eura</w:t>
      </w:r>
    </w:p>
    <w:p w14:paraId="467253C1" w14:textId="77777777" w:rsidR="008E762D" w:rsidRDefault="00000000">
      <w:r>
        <w:t>-          Crveni križ                                          5.000,00 eura   </w:t>
      </w:r>
    </w:p>
    <w:p w14:paraId="2B03F68B" w14:textId="77777777" w:rsidR="008E762D" w:rsidRDefault="00000000">
      <w:r>
        <w:t>-          HGSS                                                    663,61 eura </w:t>
      </w:r>
    </w:p>
    <w:p w14:paraId="52160DC2" w14:textId="77777777" w:rsidR="008E762D" w:rsidRDefault="00000000">
      <w:r>
        <w:t>-          Elementarna nepogoda                     1.381,25 eura</w:t>
      </w:r>
    </w:p>
    <w:p w14:paraId="331AAE75" w14:textId="77777777" w:rsidR="008E762D" w:rsidRDefault="00000000">
      <w:r>
        <w:t>-          Veterinarsko higijeničarski poslovi    6.795,23 eura</w:t>
      </w:r>
    </w:p>
    <w:p w14:paraId="21A39652" w14:textId="77777777" w:rsidR="008E762D" w:rsidRDefault="008E762D"/>
    <w:p w14:paraId="1BCA9D23" w14:textId="77777777" w:rsidR="008E762D" w:rsidRDefault="00000000">
      <w:pPr>
        <w:keepNext/>
        <w:spacing w:line="240" w:lineRule="auto"/>
        <w:jc w:val="center"/>
      </w:pPr>
      <w:r>
        <w:rPr>
          <w:sz w:val="28"/>
        </w:rPr>
        <w:t>Bilješka 61.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762D" w14:paraId="2B43973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FAF6EB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DF7FD9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385F95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B78FFF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1C24AC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B797B3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762D" w14:paraId="55F54DD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0D66CF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2DEBC4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Ekonomski poslovi (šifre 041+042+043+044+045+046+047+048+049)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BA8C80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AD0396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825.742,21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6F5959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1.391.442,22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C38C97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168,5</w:t>
            </w:r>
          </w:p>
        </w:tc>
      </w:tr>
    </w:tbl>
    <w:p w14:paraId="3EB88B99" w14:textId="77777777" w:rsidR="008E762D" w:rsidRDefault="008E762D">
      <w:pPr>
        <w:spacing w:after="0"/>
      </w:pPr>
    </w:p>
    <w:p w14:paraId="48D03988" w14:textId="77777777" w:rsidR="008E762D" w:rsidRDefault="00000000">
      <w:r>
        <w:t>Ostvarenje se odnosi na:</w:t>
      </w:r>
    </w:p>
    <w:p w14:paraId="773C0526" w14:textId="77777777" w:rsidR="008E762D" w:rsidRDefault="00000000">
      <w:r>
        <w:t>-          Održavanje i građenje cesta, pješačkih staza  i biciklističkih staza</w:t>
      </w:r>
    </w:p>
    <w:p w14:paraId="549E6E7A" w14:textId="77777777" w:rsidR="008E762D" w:rsidRDefault="00000000">
      <w:r>
        <w:t>-          Izgradnja prometne infrastrukture (nerazvrstana cesta, most) </w:t>
      </w:r>
    </w:p>
    <w:p w14:paraId="5D0118E8" w14:textId="77777777" w:rsidR="008E762D" w:rsidRDefault="00000000">
      <w:r>
        <w:t>      </w:t>
      </w:r>
    </w:p>
    <w:p w14:paraId="0E256D47" w14:textId="77777777" w:rsidR="008E762D" w:rsidRDefault="008E762D"/>
    <w:p w14:paraId="4CDDECF9" w14:textId="77777777" w:rsidR="008E762D" w:rsidRDefault="00000000">
      <w:pPr>
        <w:keepNext/>
        <w:spacing w:line="240" w:lineRule="auto"/>
        <w:jc w:val="center"/>
      </w:pPr>
      <w:r>
        <w:rPr>
          <w:sz w:val="28"/>
        </w:rPr>
        <w:t>Bilješka 62.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762D" w14:paraId="74B94CD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D8DE6D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D9F0DD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FA0C19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AF15AB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DEFAE4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4BD864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762D" w14:paraId="4DA8B36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C4DBA0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2A399B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Zaštita okoliša (šifre 051 do 056)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F0B6CB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A14829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330.786,07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5A327F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410.255,99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5017AA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124,0</w:t>
            </w:r>
          </w:p>
        </w:tc>
      </w:tr>
    </w:tbl>
    <w:p w14:paraId="5BF6ECFA" w14:textId="77777777" w:rsidR="008E762D" w:rsidRDefault="008E762D">
      <w:pPr>
        <w:spacing w:after="0"/>
      </w:pPr>
    </w:p>
    <w:p w14:paraId="2AEE1102" w14:textId="77777777" w:rsidR="008E762D" w:rsidRDefault="00000000">
      <w:r>
        <w:t>Ostvarenje se odnosi na</w:t>
      </w:r>
    </w:p>
    <w:p w14:paraId="0A0F3992" w14:textId="77777777" w:rsidR="008E762D" w:rsidRDefault="00000000">
      <w:r>
        <w:t>-          Gospodarenje otpadom,                                                                               68.701,27 eura</w:t>
      </w:r>
    </w:p>
    <w:p w14:paraId="0520403A" w14:textId="77777777" w:rsidR="008E762D" w:rsidRDefault="00000000">
      <w:r>
        <w:lastRenderedPageBreak/>
        <w:t>-          Smanjenje zagađivanja                                                                                100.443,65 eura</w:t>
      </w:r>
    </w:p>
    <w:p w14:paraId="414CAEA9" w14:textId="77777777" w:rsidR="008E762D" w:rsidRDefault="00000000">
      <w:r>
        <w:t>-          Ostali troškovi: čišćenje javnih zelenih površina, čišćenje kanala,               241.111,07 eura</w:t>
      </w:r>
    </w:p>
    <w:p w14:paraId="35D56F13" w14:textId="77777777" w:rsidR="008E762D" w:rsidRDefault="008E762D"/>
    <w:p w14:paraId="5812F209" w14:textId="77777777" w:rsidR="008E762D" w:rsidRDefault="00000000">
      <w:pPr>
        <w:keepNext/>
        <w:spacing w:line="240" w:lineRule="auto"/>
        <w:jc w:val="center"/>
      </w:pPr>
      <w:r>
        <w:rPr>
          <w:sz w:val="28"/>
        </w:rPr>
        <w:t>Bilješka 63.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762D" w14:paraId="222AA13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DC1DB5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6C8BCF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3C62FC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AE2EC5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451183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BD8F2E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762D" w14:paraId="39410A0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779C16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ABE16A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unapređenja stanovanja i zajednice (šifre 061 do 066)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F38F26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C79785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1.224.253,72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0CA6C1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769.662,65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6600FF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62,9</w:t>
            </w:r>
          </w:p>
        </w:tc>
      </w:tr>
    </w:tbl>
    <w:p w14:paraId="0F2AB51E" w14:textId="77777777" w:rsidR="008E762D" w:rsidRDefault="008E762D">
      <w:pPr>
        <w:spacing w:after="0"/>
      </w:pPr>
    </w:p>
    <w:p w14:paraId="7472FC10" w14:textId="77777777" w:rsidR="008E762D" w:rsidRDefault="00000000">
      <w:r>
        <w:t xml:space="preserve">Ostvarenje se odnosi na rashode za javnu rasvjetu, održavanje komunalne infrastrukture,  održavanje javnih zelenih površina, izgradnja objekata  komunalne infrastrukture, izgradnja zgrade dječjeg vrtića u </w:t>
      </w:r>
      <w:proofErr w:type="spellStart"/>
      <w:r>
        <w:t>Bršadinu</w:t>
      </w:r>
      <w:proofErr w:type="spellEnd"/>
      <w:r>
        <w:t>. Uz napomenu da je izgradnja dječjih  i nogometnih igrališta iskazana  na šifri 08.</w:t>
      </w:r>
    </w:p>
    <w:p w14:paraId="7A3CEC8B" w14:textId="77777777" w:rsidR="008E762D" w:rsidRDefault="008E762D"/>
    <w:p w14:paraId="0E4B7EB8" w14:textId="77777777" w:rsidR="008E762D" w:rsidRDefault="00000000">
      <w:pPr>
        <w:keepNext/>
        <w:spacing w:line="240" w:lineRule="auto"/>
        <w:jc w:val="center"/>
      </w:pPr>
      <w:r>
        <w:rPr>
          <w:sz w:val="28"/>
        </w:rPr>
        <w:t>Bilješka 64.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762D" w14:paraId="77E17B2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4913D1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89EA87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F72053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9FE918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BE0880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58D49D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762D" w14:paraId="71BD154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3D70A4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16FA59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Rekreacija, kultura i religija (šifre 081 do 086)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8F2011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CE1034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313.181,64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508789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531.543,49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6C7B26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169,7</w:t>
            </w:r>
          </w:p>
        </w:tc>
      </w:tr>
    </w:tbl>
    <w:p w14:paraId="7DE53E25" w14:textId="77777777" w:rsidR="008E762D" w:rsidRDefault="008E762D">
      <w:pPr>
        <w:spacing w:after="0"/>
      </w:pPr>
    </w:p>
    <w:p w14:paraId="5E8E020F" w14:textId="77777777" w:rsidR="008E762D" w:rsidRDefault="00000000">
      <w:r>
        <w:t>Ostvarenje se odnosi na izgradnju dječjih i nogometnih igrališta, donacije za djelatnosti udruga u kulturi, sportu i djelatnosti vjerskih zajednica. </w:t>
      </w:r>
    </w:p>
    <w:p w14:paraId="08F1D397" w14:textId="77777777" w:rsidR="008E762D" w:rsidRDefault="008E762D"/>
    <w:p w14:paraId="404F0F0A" w14:textId="77777777" w:rsidR="008E762D" w:rsidRDefault="00000000">
      <w:pPr>
        <w:keepNext/>
        <w:spacing w:line="240" w:lineRule="auto"/>
        <w:jc w:val="center"/>
      </w:pPr>
      <w:r>
        <w:rPr>
          <w:sz w:val="28"/>
        </w:rPr>
        <w:t>Bilješka 65.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762D" w14:paraId="6494AD2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00BB8A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276CDC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87F196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4BF423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E1CB17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390C2B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762D" w14:paraId="51BD144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C3A1B6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1F9637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Obrazovanje (šifre 091+092+093+094+095+096+097+098)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D28050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917014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11.065,44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858235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13.556,75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E12E61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122,5</w:t>
            </w:r>
          </w:p>
        </w:tc>
      </w:tr>
    </w:tbl>
    <w:p w14:paraId="5DBFEE36" w14:textId="77777777" w:rsidR="008E762D" w:rsidRDefault="008E762D">
      <w:pPr>
        <w:spacing w:after="0"/>
      </w:pPr>
    </w:p>
    <w:p w14:paraId="27228894" w14:textId="77777777" w:rsidR="008E762D" w:rsidRDefault="00000000">
      <w:r>
        <w:t>Ostvarenje se odnosi na izdatke proračunskog korisnika Dječji vrtić Liliput za materijal energiju i usluge koje direktno plaća osnivač u vrijednosti od 10.901,75 eura i financiranje rada Bibliobusa u iznosu od 2.655,00 eura.</w:t>
      </w:r>
    </w:p>
    <w:p w14:paraId="72DE4C03" w14:textId="77777777" w:rsidR="008E762D" w:rsidRDefault="008E762D"/>
    <w:p w14:paraId="5516FC69" w14:textId="77777777" w:rsidR="008E762D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66.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762D" w14:paraId="4346D9C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DE2295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E1912E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8B9702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2D06F5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70E00A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4F9D01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762D" w14:paraId="717AA29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1D536E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166CEA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Socijalna zaštita (šifre 101+102+103+104+105+106+107+108+109)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5D3191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433203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409.636,35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E2689E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524.175,67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D452D5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128,0</w:t>
            </w:r>
          </w:p>
        </w:tc>
      </w:tr>
    </w:tbl>
    <w:p w14:paraId="08BDA786" w14:textId="77777777" w:rsidR="008E762D" w:rsidRDefault="008E762D">
      <w:pPr>
        <w:spacing w:after="0"/>
      </w:pPr>
    </w:p>
    <w:p w14:paraId="6ED07999" w14:textId="77777777" w:rsidR="008E762D" w:rsidRDefault="00000000">
      <w:r>
        <w:t>Ostvarenje se odnosi na pomoć građanstvima i kućanstvima, naknada za novorođenčad, sufinanciranja kupnje prve nekretnine mlade obitelji, sufinanciranje prijevoza, darovi u naravi dječji paketići, prehrambeni paketi za starije i nemoćne, tekuće donacije nacionalnim zajednicama i manjinama, realizacija projekta Zaželi IV faza.</w:t>
      </w:r>
    </w:p>
    <w:p w14:paraId="4ED5CC15" w14:textId="77777777" w:rsidR="008E762D" w:rsidRDefault="008E762D"/>
    <w:p w14:paraId="7B0311E0" w14:textId="77777777" w:rsidR="008E762D" w:rsidRDefault="00000000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3FD1ACD2" w14:textId="77777777" w:rsidR="008E762D" w:rsidRDefault="00000000">
      <w:pPr>
        <w:keepNext/>
        <w:spacing w:line="240" w:lineRule="auto"/>
        <w:jc w:val="center"/>
      </w:pPr>
      <w:r>
        <w:rPr>
          <w:sz w:val="28"/>
        </w:rPr>
        <w:t>Bilješka 67.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762D" w14:paraId="469DC4F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DFC43C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782ABB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0C2837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6FAF7A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ABD1EF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A185FA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762D" w14:paraId="4C650E5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998528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961211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3FFB68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9C878B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08B343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225.729,02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D21464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BE389BA" w14:textId="77777777" w:rsidR="008E762D" w:rsidRDefault="008E762D">
      <w:pPr>
        <w:spacing w:after="0"/>
      </w:pPr>
    </w:p>
    <w:p w14:paraId="43277CE9" w14:textId="77777777" w:rsidR="008E762D" w:rsidRDefault="00000000">
      <w:r>
        <w:t xml:space="preserve">Općina Trpinja  imala  iskazala je promjenu u vrijednosti imovine koja se odnosi  na evidentiranje ispravka vrijednosti </w:t>
      </w:r>
      <w:proofErr w:type="spellStart"/>
      <w:r>
        <w:t>dugotrajene</w:t>
      </w:r>
      <w:proofErr w:type="spellEnd"/>
      <w:r>
        <w:t xml:space="preserve"> imovine – amortizaciju 2025. godine.</w:t>
      </w:r>
    </w:p>
    <w:p w14:paraId="5CEFD667" w14:textId="77777777" w:rsidR="008E762D" w:rsidRDefault="008E762D"/>
    <w:p w14:paraId="78010C80" w14:textId="77777777" w:rsidR="008E762D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5B497798" w14:textId="77777777" w:rsidR="008E762D" w:rsidRDefault="00000000">
      <w:pPr>
        <w:keepNext/>
        <w:spacing w:line="240" w:lineRule="auto"/>
        <w:jc w:val="center"/>
      </w:pPr>
      <w:r>
        <w:rPr>
          <w:sz w:val="28"/>
        </w:rPr>
        <w:t>Bilješka 68.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8E762D" w14:paraId="2AD2D65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7DEE0B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21DE14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51AD6A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7670A2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CBC860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762D" w14:paraId="0F0F40A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752AFB" w14:textId="77777777" w:rsidR="008E762D" w:rsidRDefault="008E762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FED08D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938452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480220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850.023,77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865246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7308FB3" w14:textId="77777777" w:rsidR="008E762D" w:rsidRDefault="008E762D">
      <w:pPr>
        <w:spacing w:after="0"/>
      </w:pPr>
    </w:p>
    <w:p w14:paraId="7D05ACFA" w14:textId="77777777" w:rsidR="008E762D" w:rsidRDefault="00000000">
      <w:r>
        <w:t xml:space="preserve">Na šifri V001 Stanje obveza 01.01.2025.  povećan je u odnosu na </w:t>
      </w:r>
      <w:proofErr w:type="spellStart"/>
      <w:r>
        <w:t>šifi</w:t>
      </w:r>
      <w:proofErr w:type="spellEnd"/>
      <w:r>
        <w:t xml:space="preserve"> V006 za nominalni iznos od 379.588,78 eura. Iznos ukupnih obveza na dan 31.12.2025. godine iznosi 850.023,87 eura i odnosi se na plaće zaposlenika, usluge, materijalne i nematerijalne rashode koji su fakturirani sa 31.12.2025. a valuta plaćanja im je u 01. mjesecu 2026. godine, na nedospjele obveze za kredit HBOR-a, na obveze  za EU predujmove po projektima koji su u postupku provedbe, dakle nema dospjelih neplaćenih obveza na kraju izvještajnog razdoblja. Specifikacija obveza po kontima: </w:t>
      </w:r>
    </w:p>
    <w:p w14:paraId="5DC9E2B0" w14:textId="77777777" w:rsidR="008E762D" w:rsidRDefault="00000000">
      <w:r>
        <w:t>231    Obveze za zaposlene    43.016,05</w:t>
      </w:r>
      <w:r>
        <w:br/>
        <w:t>232    Obveze dobavljače    142.028,09</w:t>
      </w:r>
      <w:r>
        <w:br/>
        <w:t>232    naknade troškova zaposlenih    837,90</w:t>
      </w:r>
      <w:r>
        <w:br/>
        <w:t>232    Zakupnine    630,00</w:t>
      </w:r>
      <w:r>
        <w:br/>
      </w:r>
      <w:r>
        <w:lastRenderedPageBreak/>
        <w:t>232    Naknade predstavničkih tijela    1.605,12</w:t>
      </w:r>
      <w:r>
        <w:br/>
        <w:t>234    Obveze za financijske rashode    10,19</w:t>
      </w:r>
      <w:r>
        <w:br/>
        <w:t>236    Obveze za rashode poslovanja    0</w:t>
      </w:r>
      <w:r>
        <w:br/>
        <w:t xml:space="preserve">237    Obveze za naknade </w:t>
      </w:r>
      <w:proofErr w:type="spellStart"/>
      <w:r>
        <w:t>gr.i</w:t>
      </w:r>
      <w:proofErr w:type="spellEnd"/>
      <w:r>
        <w:t xml:space="preserve"> </w:t>
      </w:r>
      <w:proofErr w:type="spellStart"/>
      <w:r>
        <w:t>kućanstima</w:t>
      </w:r>
      <w:proofErr w:type="spellEnd"/>
      <w:r>
        <w:t xml:space="preserve">    21.903,70</w:t>
      </w:r>
      <w:r>
        <w:br/>
        <w:t>238    Obveze za ostale tekuće donacije    395,1</w:t>
      </w:r>
      <w:r>
        <w:br/>
        <w:t>239    Ostale tekuće obveze    1.819,64</w:t>
      </w:r>
      <w:r>
        <w:br/>
        <w:t>242    Obveze za nabavu nefinancijske imovine    56.353,47</w:t>
      </w:r>
      <w:r>
        <w:br/>
        <w:t>262    Obveze za kredite i zajmove    454.077,49</w:t>
      </w:r>
      <w:r>
        <w:br/>
        <w:t>273        4.245,12</w:t>
      </w:r>
      <w:r>
        <w:br/>
        <w:t>275        123.101,90</w:t>
      </w:r>
    </w:p>
    <w:p w14:paraId="250A5B1F" w14:textId="77777777" w:rsidR="008E762D" w:rsidRDefault="008E762D"/>
    <w:p w14:paraId="19567E4B" w14:textId="77777777" w:rsidR="008E762D" w:rsidRDefault="00000000">
      <w:pPr>
        <w:keepNext/>
        <w:spacing w:line="240" w:lineRule="auto"/>
        <w:jc w:val="center"/>
      </w:pPr>
      <w:r>
        <w:rPr>
          <w:sz w:val="28"/>
        </w:rPr>
        <w:t>Bilješka 69.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8E762D" w14:paraId="1223A84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37C868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100A5C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6A3754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D94510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3B75D0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762D" w14:paraId="09F16E5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FB34A2" w14:textId="77777777" w:rsidR="008E762D" w:rsidRDefault="008E762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1F1553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81EF56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C79C72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C991F7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E222579" w14:textId="77777777" w:rsidR="008E762D" w:rsidRDefault="008E762D">
      <w:pPr>
        <w:spacing w:after="0"/>
      </w:pPr>
    </w:p>
    <w:p w14:paraId="4F0449B8" w14:textId="77777777" w:rsidR="008E762D" w:rsidRDefault="00000000">
      <w:r>
        <w:t> Općina Trpinja nema dospjelih a neplaćenih obveza na dana 31.12.2025. godine V007</w:t>
      </w:r>
      <w:r>
        <w:br/>
      </w:r>
      <w:r>
        <w:br/>
        <w:t> </w:t>
      </w:r>
      <w:r>
        <w:br/>
      </w:r>
      <w:r>
        <w:br/>
        <w:t> </w:t>
      </w:r>
    </w:p>
    <w:p w14:paraId="728D0054" w14:textId="77777777" w:rsidR="008E762D" w:rsidRDefault="008E762D"/>
    <w:p w14:paraId="26528F01" w14:textId="77777777" w:rsidR="008E762D" w:rsidRDefault="00000000">
      <w:pPr>
        <w:keepNext/>
        <w:spacing w:line="240" w:lineRule="auto"/>
        <w:jc w:val="center"/>
      </w:pPr>
      <w:r>
        <w:rPr>
          <w:sz w:val="28"/>
        </w:rPr>
        <w:t>Bilješka 70.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8E762D" w14:paraId="6C97F06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44CFD6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E6209B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7DA850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AEBBE8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6BB1FD" w14:textId="77777777" w:rsidR="008E762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762D" w14:paraId="6248F6E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ED9F4B" w14:textId="77777777" w:rsidR="008E762D" w:rsidRDefault="008E762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04C303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B9F77E" w14:textId="77777777" w:rsidR="008E762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589FD3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850.023,77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F82FA8" w14:textId="77777777" w:rsidR="008E762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433EE15" w14:textId="77777777" w:rsidR="008E762D" w:rsidRDefault="008E762D">
      <w:pPr>
        <w:spacing w:after="0"/>
      </w:pPr>
    </w:p>
    <w:p w14:paraId="77415505" w14:textId="77777777" w:rsidR="008E762D" w:rsidRDefault="00000000">
      <w:r>
        <w:t xml:space="preserve">Obveze iznose 850.023,77 eura a odnose se na šifru 23 u iznosu 212.245,79 eura, 24 56.353,47 eura dospijeće slijedeći mjesec,  obveze za financijsku imovinu u iznosu 454.077,49 glavnica dugoročnog HBOR kredita, i Obveze za predujmove, depozite,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i tuđe prihode u iznosu 127.347,02 eura.</w:t>
      </w:r>
    </w:p>
    <w:p w14:paraId="2067A644" w14:textId="77777777" w:rsidR="008E762D" w:rsidRDefault="008E762D"/>
    <w:p w14:paraId="43624583" w14:textId="77777777" w:rsidR="008E762D" w:rsidRDefault="00000000">
      <w:pPr>
        <w:keepNext/>
        <w:spacing w:line="240" w:lineRule="auto"/>
        <w:jc w:val="center"/>
      </w:pPr>
      <w:r>
        <w:rPr>
          <w:sz w:val="28"/>
        </w:rPr>
        <w:t>Bilješka 71.</w:t>
      </w:r>
    </w:p>
    <w:p w14:paraId="2C117F05" w14:textId="77777777" w:rsidR="008E762D" w:rsidRDefault="00000000">
      <w:pPr>
        <w:spacing w:line="240" w:lineRule="auto"/>
        <w:jc w:val="both"/>
      </w:pPr>
      <w:r>
        <w:rPr>
          <w:b/>
        </w:rPr>
        <w:t>EU izvještaj</w:t>
      </w:r>
    </w:p>
    <w:p w14:paraId="3642A0C8" w14:textId="77777777" w:rsidR="008E762D" w:rsidRDefault="00000000">
      <w:r>
        <w:t>Izvor financiranja 581 - Mehanizam za oporavak i otpornost -bespovratna sredstva</w:t>
      </w:r>
    </w:p>
    <w:p w14:paraId="351EFAD0" w14:textId="77777777" w:rsidR="008E762D" w:rsidRDefault="00000000">
      <w:r>
        <w:t xml:space="preserve">Rashodi za nabavu nefinancijske imovine iznose 208.210,26 eura ukupno realizirano u 2025. godini, a odnose se na izgradnju nove zgrade Dječjeg vrtića Liliput u naselju </w:t>
      </w:r>
      <w:proofErr w:type="spellStart"/>
      <w:r>
        <w:t>Bršadin</w:t>
      </w:r>
      <w:proofErr w:type="spellEnd"/>
      <w:r>
        <w:t xml:space="preserve">. Prihodi </w:t>
      </w:r>
      <w:r>
        <w:lastRenderedPageBreak/>
        <w:t xml:space="preserve">za financiranje navedenih rashoda iznose 181.564,80 eura u 2025.godini i odnose se na  Ugovor broj 984-01/23-01/01 sklopljen dana 10.2.2023. godine Ugovor o dodjeli bespovratnih sredstava za projekte koji se financiraju iz mehanizama za oporavak i otpornost: Izgradnja i opremanje nove zgrade područnog dječjeg vrtića „Liliput-Trpinja“ s kuhinjom u </w:t>
      </w:r>
      <w:proofErr w:type="spellStart"/>
      <w:r>
        <w:t>Bršadinu</w:t>
      </w:r>
      <w:proofErr w:type="spellEnd"/>
      <w:r>
        <w:t xml:space="preserve"> sa Ministarstvom znanosti i obrazovanja u visini od 363.129,60 (ukupna vrijednost prihvatljivi troškovi i ugovorom dodijeljeni). U 2024 godini uplaćeno je po navedenom ugovoru iznos od 181.564,80 eura, tako da je ugovorna obveza ispunjena u cijelosti 2025. godine.</w:t>
      </w:r>
    </w:p>
    <w:p w14:paraId="0088D575" w14:textId="77777777" w:rsidR="008E762D" w:rsidRDefault="00000000">
      <w:r>
        <w:t> </w:t>
      </w:r>
    </w:p>
    <w:p w14:paraId="1C719F74" w14:textId="77777777" w:rsidR="008E762D" w:rsidRDefault="00000000">
      <w:r>
        <w:t>Izvor financiranja 561-Europski socijalni fond plus. </w:t>
      </w:r>
    </w:p>
    <w:p w14:paraId="4DFEF697" w14:textId="77777777" w:rsidR="008E762D" w:rsidRDefault="00000000">
      <w:r>
        <w:t>Ugovor o dodjeli bespovratnih sredstava Kodni broj SF.3.4.11.01.0127 Zaželi - prevencija institucionalizacije - Općina Trpinja  4 sklopljen dana 15.12.2023. sa Ministarstvo rada i mirovinskog sustava, obitelji i socijalne politike i Hrvatski zavod za zapošljavanje, Ured za financiranje i ugovaranje projekata Europske unije na iznos od 1.056.000,00 eura (15% Državni proračun RH; 85% Europski socijalni fond plus) 15% nacionalna sredstva 85% sredstva EU u trajanju od 36 mjeseci. U 2025. godini rashodi poslovanja iznose 333,942,00 eura a odnose se na troškove provođenja projekta (materijalni troškovi, plaće zaposlenika i sl.). Prihodi za financiranje navedenih rashoda iznose 301.074,84 odnose se na odobrene ZNS. </w:t>
      </w:r>
    </w:p>
    <w:p w14:paraId="4946CED7" w14:textId="77777777" w:rsidR="008E762D" w:rsidRDefault="00000000">
      <w:r>
        <w:t> </w:t>
      </w:r>
    </w:p>
    <w:p w14:paraId="3C79F74E" w14:textId="77777777" w:rsidR="008E762D" w:rsidRDefault="00000000">
      <w:r>
        <w:t>Izvor financiranja 563-Europski fond za regionalni razvoj</w:t>
      </w:r>
    </w:p>
    <w:p w14:paraId="2E114613" w14:textId="77777777" w:rsidR="008E762D" w:rsidRDefault="00000000">
      <w:r>
        <w:t xml:space="preserve"> Ugovor o dodjeli bespovratnih sredstava za projekte koji se financiraju iz „Integriranog teritorijalnog programa“ u financijskom razdoblju 2021-2027. IP.2.1.06.0001 Biciklistička staza </w:t>
      </w:r>
      <w:proofErr w:type="spellStart"/>
      <w:r>
        <w:t>Bršadin</w:t>
      </w:r>
      <w:proofErr w:type="spellEnd"/>
      <w:r>
        <w:t xml:space="preserve">-Vukovar i Trpinja-Vukovar UT Ministarstvo regionalnog razvoja i fondova Europske unije, PPTO Središnja agencija za financiranje i ugovaranje programa i projekta EU, PTOO Grad Vukovar sklopljen dana 29.10.2024. godine n iznos od 1.079.999,99 eura bespovratnih sredstava (od ukupno 1.271.370,18 ukupnih prihvatljivih troškova). U 2025. godini rashodi za nabavu nefinancijske imovine iznose 730.115,59 eura, a odnose se na izgradnju biciklističkih staza </w:t>
      </w:r>
      <w:proofErr w:type="spellStart"/>
      <w:r>
        <w:t>Bršadin</w:t>
      </w:r>
      <w:proofErr w:type="spellEnd"/>
      <w:r>
        <w:t>-Vukovar i Trpinja-Vukovar. Prihodi za financiranje navedenih rashoda iznose 514.440,50 eura po navedenom ugovoru. </w:t>
      </w:r>
    </w:p>
    <w:p w14:paraId="67BA1F77" w14:textId="77777777" w:rsidR="008E762D" w:rsidRDefault="00000000">
      <w:r>
        <w:t> </w:t>
      </w:r>
    </w:p>
    <w:p w14:paraId="6A560CE4" w14:textId="77777777" w:rsidR="008E762D" w:rsidRDefault="008E762D"/>
    <w:sectPr w:rsidR="008E7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62D"/>
    <w:rsid w:val="006C0797"/>
    <w:rsid w:val="008E762D"/>
    <w:rsid w:val="00AD78DC"/>
    <w:rsid w:val="00C15749"/>
    <w:rsid w:val="00DC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17292"/>
  <w15:docId w15:val="{B8587D8D-9CDE-4AF7-8A25-E96AF76A4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5346</Words>
  <Characters>30477</Characters>
  <Application>Microsoft Office Word</Application>
  <DocSecurity>0</DocSecurity>
  <Lines>253</Lines>
  <Paragraphs>71</Paragraphs>
  <ScaleCrop>false</ScaleCrop>
  <Company/>
  <LinksUpToDate>false</LinksUpToDate>
  <CharactersWithSpaces>35752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Trpinja</cp:lastModifiedBy>
  <cp:revision>2</cp:revision>
  <cp:lastPrinted>2026-02-12T08:35:00Z</cp:lastPrinted>
  <dcterms:created xsi:type="dcterms:W3CDTF">2026-02-12T09:09:00Z</dcterms:created>
  <dcterms:modified xsi:type="dcterms:W3CDTF">2026-02-12T09:09:00Z</dcterms:modified>
</cp:coreProperties>
</file>