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4E697F" w14:paraId="73FE3BE4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B9BFB81" w14:textId="77777777" w:rsidR="004E697F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A0C469F" w14:textId="77777777" w:rsidR="004E697F" w:rsidRDefault="00000000">
            <w:pPr>
              <w:spacing w:after="0" w:line="240" w:lineRule="auto"/>
            </w:pPr>
            <w:r>
              <w:t>37156</w:t>
            </w:r>
          </w:p>
        </w:tc>
      </w:tr>
      <w:tr w:rsidR="004E697F" w14:paraId="251FFCF3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B4C9CE0" w14:textId="77777777" w:rsidR="004E697F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52B31BD" w14:textId="77777777" w:rsidR="004E697F" w:rsidRDefault="00000000">
            <w:pPr>
              <w:spacing w:after="0" w:line="240" w:lineRule="auto"/>
            </w:pPr>
            <w:r>
              <w:t>OPĆINA TRPINJA</w:t>
            </w:r>
          </w:p>
        </w:tc>
      </w:tr>
      <w:tr w:rsidR="004E697F" w14:paraId="46EF846D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737AF39" w14:textId="77777777" w:rsidR="004E697F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E49F959" w14:textId="77777777" w:rsidR="004E697F" w:rsidRDefault="00000000">
            <w:pPr>
              <w:spacing w:after="0" w:line="240" w:lineRule="auto"/>
            </w:pPr>
            <w:r>
              <w:t>23</w:t>
            </w:r>
          </w:p>
        </w:tc>
      </w:tr>
    </w:tbl>
    <w:p w14:paraId="6DB8332B" w14:textId="77777777" w:rsidR="004E697F" w:rsidRDefault="00000000">
      <w:r>
        <w:br/>
      </w:r>
    </w:p>
    <w:p w14:paraId="4E8FF633" w14:textId="77777777" w:rsidR="004E697F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3E4ECDB" w14:textId="77777777" w:rsidR="004E697F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05F375F" w14:textId="77777777" w:rsidR="004E697F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5FDBF89F" w14:textId="77777777" w:rsidR="004E697F" w:rsidRDefault="004E697F"/>
    <w:p w14:paraId="14DDE60D" w14:textId="77777777" w:rsidR="004E697F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FCF2D02" w14:textId="77777777" w:rsidR="004E697F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697F" w14:paraId="05AA59F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FE669D" w14:textId="77777777" w:rsidR="004E697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B37A69" w14:textId="77777777" w:rsidR="004E697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C0522" w14:textId="77777777" w:rsidR="004E697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0DADE9" w14:textId="77777777" w:rsidR="004E697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D5A534" w14:textId="77777777" w:rsidR="004E697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F8266" w14:textId="77777777" w:rsidR="004E697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697F" w14:paraId="20F2CDE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4A73E7" w14:textId="77777777" w:rsidR="004E697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4D6BF1" w14:textId="77777777" w:rsidR="004E697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2BC50" w14:textId="77777777" w:rsidR="004E697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6F3901" w14:textId="77777777" w:rsidR="004E697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3.413.143,01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EAC370" w14:textId="77777777" w:rsidR="004E697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4.296.857,29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5884FE" w14:textId="77777777" w:rsidR="004E697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125,9</w:t>
            </w:r>
          </w:p>
        </w:tc>
      </w:tr>
      <w:tr w:rsidR="004E697F" w14:paraId="5EAD717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D2EC25" w14:textId="77777777" w:rsidR="004E697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BA0243" w14:textId="77777777" w:rsidR="004E697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F58E5E" w14:textId="77777777" w:rsidR="004E697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6397AC" w14:textId="77777777" w:rsidR="004E697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2.788.369,48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BE6E0F" w14:textId="77777777" w:rsidR="004E697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2.994.746,91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9127B7" w14:textId="77777777" w:rsidR="004E697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107,4</w:t>
            </w:r>
          </w:p>
        </w:tc>
      </w:tr>
      <w:tr w:rsidR="004E697F" w14:paraId="73888AD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E6E834" w14:textId="77777777" w:rsidR="004E697F" w:rsidRDefault="004E697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66E40A" w14:textId="77777777" w:rsidR="004E697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47229B" w14:textId="77777777" w:rsidR="004E697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077F62" w14:textId="77777777" w:rsidR="004E697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624.773,53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AE9BCE" w14:textId="77777777" w:rsidR="004E697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1.302.110,38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9C1970" w14:textId="77777777" w:rsidR="004E697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208,4</w:t>
            </w:r>
          </w:p>
        </w:tc>
      </w:tr>
      <w:tr w:rsidR="004E697F" w14:paraId="3797D42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4454CB" w14:textId="77777777" w:rsidR="004E697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75CA2F" w14:textId="77777777" w:rsidR="004E697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DA5021" w14:textId="77777777" w:rsidR="004E697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40E0C6" w14:textId="77777777" w:rsidR="004E697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FBDD27" w14:textId="77777777" w:rsidR="004E697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5FF71C" w14:textId="77777777" w:rsidR="004E697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E697F" w14:paraId="057A73B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B19947" w14:textId="77777777" w:rsidR="004E697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5227D5" w14:textId="77777777" w:rsidR="004E697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F1DED" w14:textId="77777777" w:rsidR="004E697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BBD734" w14:textId="77777777" w:rsidR="004E697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1.110.681,66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3BB204" w14:textId="77777777" w:rsidR="004E697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1.562.070,85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293245" w14:textId="77777777" w:rsidR="004E697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140,6</w:t>
            </w:r>
          </w:p>
        </w:tc>
      </w:tr>
      <w:tr w:rsidR="004E697F" w14:paraId="384EAFD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B5BD25" w14:textId="77777777" w:rsidR="004E697F" w:rsidRDefault="004E697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261ED6" w14:textId="77777777" w:rsidR="004E697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79F540" w14:textId="77777777" w:rsidR="004E697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C2553D" w14:textId="77777777" w:rsidR="004E697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1.110.681,66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4CFFD2" w14:textId="77777777" w:rsidR="004E697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1.562.070,85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FEDC1A" w14:textId="77777777" w:rsidR="004E697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140,6</w:t>
            </w:r>
          </w:p>
        </w:tc>
      </w:tr>
      <w:tr w:rsidR="004E697F" w14:paraId="777BF5D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BD394E" w14:textId="77777777" w:rsidR="004E697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4C2986" w14:textId="77777777" w:rsidR="004E697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E1B865" w14:textId="77777777" w:rsidR="004E697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6BD5CE" w14:textId="77777777" w:rsidR="004E697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108.325,37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F614E0" w14:textId="77777777" w:rsidR="004E697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345.752,12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8BDBCD" w14:textId="77777777" w:rsidR="004E697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319,2</w:t>
            </w:r>
          </w:p>
        </w:tc>
      </w:tr>
      <w:tr w:rsidR="004E697F" w14:paraId="6EAF576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9396BE" w14:textId="77777777" w:rsidR="004E697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0ADC40" w14:textId="77777777" w:rsidR="004E697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B06C4C" w14:textId="77777777" w:rsidR="004E697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3792C6" w14:textId="77777777" w:rsidR="004E697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0696BD" w14:textId="77777777" w:rsidR="004E697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D19E35" w14:textId="77777777" w:rsidR="004E697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E697F" w14:paraId="754F8B4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B81574" w14:textId="77777777" w:rsidR="004E697F" w:rsidRDefault="004E697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1BEEAA" w14:textId="77777777" w:rsidR="004E697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9FBC55" w14:textId="77777777" w:rsidR="004E697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08FB26" w14:textId="77777777" w:rsidR="004E697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108.325,37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97945C" w14:textId="77777777" w:rsidR="004E697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345.752,12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233FB3" w14:textId="77777777" w:rsidR="004E697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319,2</w:t>
            </w:r>
          </w:p>
        </w:tc>
      </w:tr>
      <w:tr w:rsidR="004E697F" w14:paraId="57CFD4F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9FB137" w14:textId="77777777" w:rsidR="004E697F" w:rsidRDefault="004E697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5E2CED" w14:textId="77777777" w:rsidR="004E697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EE3E6F" w14:textId="77777777" w:rsidR="004E697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DE2D52" w14:textId="77777777" w:rsidR="004E697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7D8C83" w14:textId="77777777" w:rsidR="004E697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85.791,65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8462D2" w14:textId="77777777" w:rsidR="004E697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B2A479F" w14:textId="77777777" w:rsidR="004E697F" w:rsidRDefault="004E697F">
      <w:pPr>
        <w:spacing w:after="0"/>
      </w:pPr>
    </w:p>
    <w:p w14:paraId="000A7F93" w14:textId="77777777" w:rsidR="004E697F" w:rsidRDefault="00000000">
      <w:r>
        <w:t>Temeljem dostavljenog financijskog izvještaja od proračunskog korisnika, napravljen je konsolidirani financijski izvještaj za navedeno razdoblje u kojim je obuhvaćen proračunski korisnik Dječji vrtić "LILIPUT“ Trpinja.</w:t>
      </w:r>
    </w:p>
    <w:p w14:paraId="2DCCD197" w14:textId="77777777" w:rsidR="004E697F" w:rsidRDefault="00000000">
      <w:r>
        <w:br/>
      </w:r>
    </w:p>
    <w:p w14:paraId="2591679F" w14:textId="77777777" w:rsidR="004E697F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5641171A" w14:textId="77777777" w:rsidR="004E697F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E697F" w14:paraId="5E8E8C3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02035" w14:textId="77777777" w:rsidR="004E697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8049F9" w14:textId="77777777" w:rsidR="004E697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2C28E" w14:textId="77777777" w:rsidR="004E697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E870C" w14:textId="77777777" w:rsidR="004E697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F9973" w14:textId="77777777" w:rsidR="004E697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697F" w14:paraId="2B9232D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A53594" w14:textId="77777777" w:rsidR="004E697F" w:rsidRDefault="004E697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053951" w14:textId="77777777" w:rsidR="004E697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74CE5C" w14:textId="77777777" w:rsidR="004E697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1D9BE1" w14:textId="77777777" w:rsidR="004E697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1D556" w14:textId="77777777" w:rsidR="004E697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2B5197B" w14:textId="77777777" w:rsidR="004E697F" w:rsidRDefault="004E697F">
      <w:pPr>
        <w:spacing w:after="0"/>
      </w:pPr>
    </w:p>
    <w:p w14:paraId="189F4014" w14:textId="77777777" w:rsidR="004E697F" w:rsidRDefault="00000000">
      <w:r>
        <w:t xml:space="preserve">Na šifri V001 Stanje obveza 01.01.2025.  povećan je u odnosu na </w:t>
      </w:r>
      <w:proofErr w:type="spellStart"/>
      <w:r>
        <w:t>šifi</w:t>
      </w:r>
      <w:proofErr w:type="spellEnd"/>
      <w:r>
        <w:t xml:space="preserve"> V006 za nominalni iznos od 391,835,09 eura. Iznos ukupnih obveza na dan 31.12.2025. godine iznosi 891.860,15 eura i odnosi se na plaće zaposlenika, usluge, materijalne i nematerijalne rashode koji su fakturirani sa 31.12.2025. a valuta plaćanja im je u 01. mjesecu 2026. godine, na nedospjele obveze za kredit HBOR-a, na obveze  za EU predujmove po projektima koji su u postupku provedbe, dakle nema dospjelih neplaćenih obveza na kraju izvještajnog razdoblja. </w:t>
      </w:r>
    </w:p>
    <w:p w14:paraId="306A022E" w14:textId="77777777" w:rsidR="004E697F" w:rsidRDefault="004E697F"/>
    <w:p w14:paraId="6DE25A0D" w14:textId="77777777" w:rsidR="004E697F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1FA59F88" w14:textId="18843CB5" w:rsidR="004E697F" w:rsidRDefault="00F456ED">
      <w:pPr>
        <w:spacing w:line="240" w:lineRule="auto"/>
        <w:jc w:val="both"/>
      </w:pPr>
      <w:r>
        <w:rPr>
          <w:b/>
        </w:rPr>
        <w:t>Unutar grupne</w:t>
      </w:r>
      <w:r w:rsidR="00000000">
        <w:rPr>
          <w:b/>
        </w:rPr>
        <w:t xml:space="preserve"> transakcije koje su u izvještajima eliminirane</w:t>
      </w:r>
    </w:p>
    <w:p w14:paraId="2FE5F328" w14:textId="77777777" w:rsidR="004E697F" w:rsidRDefault="00000000">
      <w:r>
        <w:t>Prilikom sastavljanja konsolidiranog izvještaja eliminiran je rashod prijenosa proračunskim korisnicima iz nadležnog proračuna za financiranje redovne djelatnosti iskazane  na šifri 367 izvještaja razine 22, a svi rashodi proračunskog korisnika raspoređeni su u konsolidirani izvještaj na odgovarajućim pozicijama u iznosu od 363.167,11 eura. Uvećani su u odnosu na izvještajno razdoblje prethodne godine za 28,8% zbog povećanja koeficijenta složenosti poslova i povećanja broja radnika.</w:t>
      </w:r>
    </w:p>
    <w:p w14:paraId="23AE1BB3" w14:textId="77777777" w:rsidR="004E697F" w:rsidRDefault="004E697F"/>
    <w:p w14:paraId="69697785" w14:textId="77777777" w:rsidR="004E697F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p w14:paraId="0E1B0CD3" w14:textId="77777777" w:rsidR="004E697F" w:rsidRDefault="00000000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14:paraId="3EC7B685" w14:textId="77777777" w:rsidR="004E697F" w:rsidRDefault="00000000">
      <w:r>
        <w:t>Dječji vrtić LILIPUT TRPINJA proračunski korisnik Općine Trpinja u razdoblju od 01. siječnja  do 31. prosinca 2025. godine ostvario je višak prihoda poslovanja u odnosu na rashode poslovanja u iznosu od 5.736,06 eura i manjak prihoda od nefinancijske imovine u iznosu od 8.500,00 eura, te je ostvaren rezultat razdoblja u iznosu od 2.763,94 eura manjka prihoda i primitaka. Preneseni višak iz prethodnog razdoblja iznosi 4.710,08 eura te je ukupan rezultat proračunskog korisnika 1.946,14 eura viška prihoda i primitaka.</w:t>
      </w:r>
    </w:p>
    <w:p w14:paraId="0EB1EB2E" w14:textId="77777777" w:rsidR="004E697F" w:rsidRDefault="00000000">
      <w:r>
        <w:t>Općina Trpinja u razdoblju od 01. siječnja  do 31. prosinca 2025. godine ostvarila je višak prihoda poslovanja u odnosu na rashode poslovanja u iznosu od 1.296,374,32 eura, manjak prihoda od nefinancijske imovine u iznosu od 1.553.570,85 eura i višak primitaka od financijske imovine i zaduživanja u iznosu od 345.752,12 eura, te je ostvaren višak prihoda i primitaka u iznosu od 88.555,59 eura. Preneseni manjak iz prethodnog razdoblja iznosi 27.068,22 eura te je ukupan višak i neto financiranje iznosi 61.487,37 eura.</w:t>
      </w:r>
    </w:p>
    <w:p w14:paraId="5A97F589" w14:textId="77777777" w:rsidR="004E697F" w:rsidRDefault="00000000">
      <w:r>
        <w:lastRenderedPageBreak/>
        <w:t>Konsolidirani izvještaj u razdoblju od 01. siječnja  do 31. prosinca 2025. godine: ostvaren je višak prihoda poslovanja u odnosu na rashode poslovanja u iznosu od 1.302.110,38 eura, manjak prihoda od nefinancijske imovine u iznosu od 1.562.070,85 eura i višak primitaka od financijske imovine i zaduživanja u iznosu od 345.752,12 eura, te je ostvaren višak prihoda i primitaka u iznosu od 85.791,65 eura. Preneseni manjak iz prethodnog razdoblja iznosi 22.358,10 eura te je ukupan višak i neto financiranje 2025. godine iznosi 63.433,51 euro.</w:t>
      </w:r>
    </w:p>
    <w:p w14:paraId="12B380F5" w14:textId="77777777" w:rsidR="004E697F" w:rsidRDefault="004E697F"/>
    <w:sectPr w:rsidR="004E6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7F"/>
    <w:rsid w:val="00321D03"/>
    <w:rsid w:val="004E697F"/>
    <w:rsid w:val="00645289"/>
    <w:rsid w:val="00B84EDA"/>
    <w:rsid w:val="00F4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4C80"/>
  <w15:docId w15:val="{6B3DB05C-A846-416B-9051-98F945D4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Trpinja</cp:lastModifiedBy>
  <cp:revision>3</cp:revision>
  <dcterms:created xsi:type="dcterms:W3CDTF">2026-02-23T08:07:00Z</dcterms:created>
  <dcterms:modified xsi:type="dcterms:W3CDTF">2026-02-25T07:12:00Z</dcterms:modified>
</cp:coreProperties>
</file>